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61" w:rsidRPr="00D95ED6" w:rsidRDefault="001D2F61" w:rsidP="001D2F61">
      <w:pPr>
        <w:jc w:val="center"/>
        <w:rPr>
          <w:rFonts w:cs="Calibri"/>
          <w:b/>
          <w:lang w:val="es-ES"/>
        </w:rPr>
      </w:pPr>
      <w:r w:rsidRPr="00D95ED6">
        <w:rPr>
          <w:rFonts w:cs="Calibri"/>
          <w:b/>
        </w:rPr>
        <w:t xml:space="preserve">ASOCIAŢIA </w:t>
      </w:r>
      <w:r w:rsidRPr="00D95ED6">
        <w:rPr>
          <w:rFonts w:cs="Calibri"/>
          <w:b/>
          <w:lang w:val="es-ES"/>
        </w:rPr>
        <w:t>GRUP DE ACŢIUNE LOCALĂ “ADA KALEH”</w:t>
      </w:r>
    </w:p>
    <w:p w:rsidR="001D2F61" w:rsidRPr="00D95ED6" w:rsidRDefault="001D2F61" w:rsidP="001D2F61">
      <w:pPr>
        <w:jc w:val="center"/>
        <w:rPr>
          <w:rFonts w:cs="Calibri"/>
        </w:rPr>
      </w:pPr>
      <w:r w:rsidRPr="00D95ED6">
        <w:rPr>
          <w:rFonts w:cs="Calibri"/>
          <w:lang w:val="ro-RO"/>
        </w:rPr>
        <w:t>Strada DE70, Nr. 64, Parter, Primaria Comunei Simian, Localitatea Șimian, judetul Mehedinti</w:t>
      </w:r>
    </w:p>
    <w:p w:rsidR="001D2F61" w:rsidRPr="00D95ED6" w:rsidRDefault="001D2F61" w:rsidP="001D2F61">
      <w:pPr>
        <w:jc w:val="center"/>
        <w:rPr>
          <w:rFonts w:cs="Calibri"/>
        </w:rPr>
      </w:pPr>
      <w:r w:rsidRPr="00D95ED6">
        <w:rPr>
          <w:rFonts w:cs="Calibri"/>
        </w:rPr>
        <w:t>Autorizatia de Functionare nr. 229 din 17.11.2016</w:t>
      </w:r>
    </w:p>
    <w:p w:rsidR="001D2F61" w:rsidRPr="00D95ED6" w:rsidRDefault="001D2F61" w:rsidP="001D2F61">
      <w:pPr>
        <w:jc w:val="center"/>
        <w:rPr>
          <w:rFonts w:cs="Calibri"/>
          <w:b/>
          <w:lang w:val="es-ES"/>
        </w:rPr>
      </w:pPr>
      <w:r w:rsidRPr="00D95ED6">
        <w:rPr>
          <w:rFonts w:cs="Calibri"/>
        </w:rPr>
        <w:t>Contract de finantare nr. C19401229011642713552 din 15.12.2016</w:t>
      </w:r>
    </w:p>
    <w:p w:rsidR="001D2F61" w:rsidRPr="00D95ED6" w:rsidRDefault="001D2F61" w:rsidP="001D2F61">
      <w:pPr>
        <w:jc w:val="center"/>
        <w:rPr>
          <w:color w:val="000000" w:themeColor="text1"/>
        </w:rPr>
      </w:pPr>
      <w:r w:rsidRPr="00D95ED6">
        <w:rPr>
          <w:color w:val="000000" w:themeColor="text1"/>
        </w:rPr>
        <w:t xml:space="preserve">Web-site: </w:t>
      </w:r>
      <w:hyperlink r:id="rId7" w:history="1">
        <w:r w:rsidRPr="00D95ED6">
          <w:rPr>
            <w:rStyle w:val="Hyperlink"/>
          </w:rPr>
          <w:t>www.galadakaleh.ro</w:t>
        </w:r>
      </w:hyperlink>
    </w:p>
    <w:p w:rsidR="001D2F61" w:rsidRPr="00D95ED6" w:rsidRDefault="001D2F61" w:rsidP="001D2F61">
      <w:pPr>
        <w:jc w:val="center"/>
        <w:rPr>
          <w:rFonts w:cs="Calibri"/>
        </w:rPr>
      </w:pPr>
      <w:r w:rsidRPr="00D95ED6">
        <w:rPr>
          <w:rFonts w:cs="Calibri"/>
        </w:rPr>
        <w:t xml:space="preserve">E-mail: </w:t>
      </w:r>
      <w:hyperlink r:id="rId8" w:history="1">
        <w:r w:rsidRPr="00D95ED6">
          <w:rPr>
            <w:rStyle w:val="Hyperlink"/>
            <w:rFonts w:cs="Calibri"/>
          </w:rPr>
          <w:t>galadakaleh@gmail.com</w:t>
        </w:r>
      </w:hyperlink>
      <w:r w:rsidRPr="00D95ED6">
        <w:rPr>
          <w:rFonts w:cs="Calibri"/>
        </w:rPr>
        <w:t xml:space="preserve"> Telefon:  0752200933</w:t>
      </w:r>
    </w:p>
    <w:p w:rsidR="001D2F61" w:rsidRDefault="001D2F61" w:rsidP="00922FF4">
      <w:pPr>
        <w:jc w:val="right"/>
      </w:pPr>
    </w:p>
    <w:p w:rsidR="00922FF4" w:rsidRDefault="00922FF4" w:rsidP="00922FF4">
      <w:pPr>
        <w:jc w:val="right"/>
      </w:pPr>
      <w:r>
        <w:t xml:space="preserve">Nr. de inregistrare </w:t>
      </w:r>
      <w:r w:rsidR="00851EBE">
        <w:t>1679</w:t>
      </w:r>
      <w:r>
        <w:t xml:space="preserve"> din </w:t>
      </w:r>
      <w:r w:rsidR="00851EBE">
        <w:t>24.10.2019</w:t>
      </w:r>
    </w:p>
    <w:p w:rsidR="00897A98" w:rsidRPr="00EC7FAD" w:rsidRDefault="00897A98" w:rsidP="00B17152">
      <w:pPr>
        <w:jc w:val="center"/>
        <w:rPr>
          <w:b/>
          <w:color w:val="000000" w:themeColor="text1"/>
        </w:rPr>
      </w:pPr>
    </w:p>
    <w:p w:rsidR="00D80964" w:rsidRPr="00C96009" w:rsidRDefault="00D80964" w:rsidP="00D80964">
      <w:pPr>
        <w:spacing w:line="360" w:lineRule="auto"/>
        <w:jc w:val="center"/>
        <w:rPr>
          <w:rFonts w:cs="Calibri"/>
          <w:b/>
        </w:rPr>
      </w:pPr>
      <w:bookmarkStart w:id="0" w:name="bookmark7"/>
      <w:r w:rsidRPr="00C96009">
        <w:rPr>
          <w:rFonts w:cs="Calibri"/>
          <w:b/>
        </w:rPr>
        <w:t xml:space="preserve">ANUNȚ PRIVIND LANSAREA </w:t>
      </w:r>
      <w:r w:rsidR="00817A09">
        <w:rPr>
          <w:rFonts w:cs="Calibri"/>
          <w:b/>
        </w:rPr>
        <w:t>APELULUI DE SELECȚIE Nr. 1/2019</w:t>
      </w:r>
    </w:p>
    <w:p w:rsidR="00D80964" w:rsidRDefault="00D80964" w:rsidP="00D80964">
      <w:pPr>
        <w:spacing w:line="360" w:lineRule="auto"/>
        <w:jc w:val="center"/>
        <w:rPr>
          <w:rFonts w:cs="Calibri"/>
          <w:b/>
        </w:rPr>
      </w:pPr>
      <w:r>
        <w:rPr>
          <w:rFonts w:cs="Calibri"/>
          <w:b/>
        </w:rPr>
        <w:t>AFERENT MASURII M4</w:t>
      </w:r>
      <w:r w:rsidRPr="00C96009">
        <w:rPr>
          <w:rFonts w:cs="Calibri"/>
          <w:b/>
        </w:rPr>
        <w:t>/</w:t>
      </w:r>
      <w:r>
        <w:rPr>
          <w:rFonts w:cs="Calibri"/>
          <w:b/>
        </w:rPr>
        <w:t>6B</w:t>
      </w:r>
      <w:r w:rsidRPr="00C96009">
        <w:rPr>
          <w:rFonts w:cs="Calibri"/>
          <w:b/>
        </w:rPr>
        <w:t xml:space="preserve"> “</w:t>
      </w:r>
      <w:r w:rsidR="001D2F61">
        <w:rPr>
          <w:rFonts w:cs="Calibri"/>
          <w:b/>
          <w:bCs/>
        </w:rPr>
        <w:t>INVESTITII SOCIALE</w:t>
      </w:r>
      <w:r w:rsidRPr="00C96009">
        <w:rPr>
          <w:rFonts w:cs="Calibri"/>
          <w:b/>
        </w:rPr>
        <w:t>”</w:t>
      </w:r>
    </w:p>
    <w:p w:rsidR="00851EBE" w:rsidRPr="00C96009" w:rsidRDefault="00851EBE" w:rsidP="00D80964">
      <w:pPr>
        <w:spacing w:line="360" w:lineRule="auto"/>
        <w:jc w:val="center"/>
        <w:rPr>
          <w:rFonts w:cs="Calibri"/>
          <w:b/>
        </w:rPr>
      </w:pPr>
    </w:p>
    <w:p w:rsidR="00D80964" w:rsidRPr="00C96009" w:rsidRDefault="00D80964" w:rsidP="00D80964">
      <w:pPr>
        <w:spacing w:line="360" w:lineRule="auto"/>
        <w:jc w:val="both"/>
        <w:rPr>
          <w:rFonts w:cs="Calibri"/>
          <w:b/>
        </w:rPr>
      </w:pPr>
      <w:r w:rsidRPr="00C96009">
        <w:rPr>
          <w:rFonts w:cs="Calibri"/>
          <w:b/>
        </w:rPr>
        <w:t>Numărul de referință al apelului</w:t>
      </w:r>
      <w:r w:rsidR="0085447B">
        <w:rPr>
          <w:rFonts w:cs="Calibri"/>
          <w:b/>
        </w:rPr>
        <w:t xml:space="preserve"> de selecție aferent Masurii M4/6B</w:t>
      </w:r>
      <w:r w:rsidR="00817A09">
        <w:rPr>
          <w:rFonts w:cs="Calibri"/>
          <w:b/>
        </w:rPr>
        <w:t>: 1/2019</w:t>
      </w:r>
      <w:r w:rsidRPr="00C96009">
        <w:rPr>
          <w:rFonts w:cs="Calibri"/>
          <w:b/>
        </w:rPr>
        <w:tab/>
      </w:r>
      <w:r w:rsidRPr="00C96009">
        <w:rPr>
          <w:rFonts w:cs="Calibri"/>
          <w:b/>
        </w:rPr>
        <w:tab/>
      </w:r>
      <w:r w:rsidRPr="00C96009">
        <w:rPr>
          <w:rFonts w:cs="Calibri"/>
          <w:b/>
        </w:rPr>
        <w:tab/>
      </w:r>
      <w:r w:rsidRPr="00C96009">
        <w:rPr>
          <w:rFonts w:cs="Calibri"/>
          <w:b/>
        </w:rPr>
        <w:tab/>
      </w:r>
      <w:r w:rsidRPr="00C96009">
        <w:rPr>
          <w:rFonts w:cs="Calibri"/>
          <w:b/>
        </w:rPr>
        <w:tab/>
      </w:r>
      <w:r w:rsidRPr="00C96009">
        <w:rPr>
          <w:rFonts w:cs="Calibri"/>
          <w:b/>
        </w:rPr>
        <w:tab/>
      </w:r>
      <w:r w:rsidRPr="00C96009">
        <w:rPr>
          <w:rFonts w:cs="Calibri"/>
          <w:b/>
        </w:rPr>
        <w:tab/>
      </w:r>
    </w:p>
    <w:p w:rsidR="00A73FB0" w:rsidRDefault="00817A09" w:rsidP="00A73FB0">
      <w:pPr>
        <w:spacing w:line="360" w:lineRule="auto"/>
        <w:jc w:val="both"/>
        <w:rPr>
          <w:rFonts w:cs="Calibri"/>
          <w:b/>
        </w:rPr>
      </w:pPr>
      <w:r w:rsidRPr="00817A09">
        <w:rPr>
          <w:rFonts w:cs="Calibri"/>
          <w:b/>
        </w:rPr>
        <w:t xml:space="preserve">Data lansarii apelului de selectie: </w:t>
      </w:r>
      <w:r w:rsidR="005D3083">
        <w:rPr>
          <w:rFonts w:cs="Calibri"/>
          <w:b/>
        </w:rPr>
        <w:t>8</w:t>
      </w:r>
      <w:r w:rsidR="00A73FB0" w:rsidRPr="00A73FB0">
        <w:rPr>
          <w:rFonts w:cs="Calibri"/>
          <w:b/>
        </w:rPr>
        <w:t xml:space="preserve"> Noiembrie 2019, ora 09.00</w:t>
      </w:r>
    </w:p>
    <w:p w:rsidR="00B451E2" w:rsidRPr="00EF7376" w:rsidRDefault="00D80964" w:rsidP="00B451E2">
      <w:pPr>
        <w:spacing w:line="360" w:lineRule="auto"/>
        <w:jc w:val="both"/>
        <w:rPr>
          <w:rFonts w:cs="Calibri"/>
        </w:rPr>
      </w:pPr>
      <w:r w:rsidRPr="00C96009">
        <w:rPr>
          <w:rFonts w:cs="Calibri"/>
          <w:b/>
        </w:rPr>
        <w:t xml:space="preserve">Asociatia Grup de Acțiune Locală </w:t>
      </w:r>
      <w:r w:rsidR="001D2F61">
        <w:rPr>
          <w:rFonts w:cs="Calibri"/>
          <w:b/>
        </w:rPr>
        <w:t>Ada Kaleh</w:t>
      </w:r>
      <w:r w:rsidRPr="00C96009">
        <w:rPr>
          <w:rFonts w:cs="Calibri"/>
        </w:rPr>
        <w:t xml:space="preserve"> anunță lansarea primului apel de selecție  aferent masurii </w:t>
      </w:r>
      <w:r>
        <w:rPr>
          <w:rFonts w:cs="Calibri"/>
          <w:b/>
        </w:rPr>
        <w:t>M4</w:t>
      </w:r>
      <w:r w:rsidRPr="00C96009">
        <w:rPr>
          <w:rFonts w:cs="Calibri"/>
          <w:b/>
        </w:rPr>
        <w:t>/</w:t>
      </w:r>
      <w:r>
        <w:rPr>
          <w:rFonts w:cs="Calibri"/>
          <w:b/>
        </w:rPr>
        <w:t>6B</w:t>
      </w:r>
      <w:r w:rsidRPr="00C96009">
        <w:rPr>
          <w:rFonts w:cs="Calibri"/>
          <w:b/>
        </w:rPr>
        <w:t xml:space="preserve"> “</w:t>
      </w:r>
      <w:r w:rsidR="001D2F61">
        <w:rPr>
          <w:rFonts w:cs="Calibri"/>
          <w:b/>
          <w:bCs/>
        </w:rPr>
        <w:t>INVESTITII SOCIALE</w:t>
      </w:r>
      <w:r w:rsidRPr="00C96009">
        <w:rPr>
          <w:rFonts w:cs="Calibri"/>
          <w:b/>
        </w:rPr>
        <w:t>”</w:t>
      </w:r>
      <w:r w:rsidR="00817A09">
        <w:rPr>
          <w:rFonts w:cs="Calibri"/>
        </w:rPr>
        <w:t>pentru anul 2019</w:t>
      </w:r>
      <w:r w:rsidR="005D3083">
        <w:rPr>
          <w:rFonts w:cs="Calibri"/>
        </w:rPr>
        <w:t xml:space="preserve"> </w:t>
      </w:r>
      <w:r w:rsidR="00502395">
        <w:rPr>
          <w:rFonts w:cs="Calibri"/>
        </w:rPr>
        <w:t xml:space="preserve">in perioada </w:t>
      </w:r>
      <w:r w:rsidR="00B451E2">
        <w:rPr>
          <w:rFonts w:cs="Calibri"/>
          <w:b/>
        </w:rPr>
        <w:t>0</w:t>
      </w:r>
      <w:r w:rsidR="005D3083">
        <w:rPr>
          <w:rFonts w:cs="Calibri"/>
          <w:b/>
        </w:rPr>
        <w:t>8</w:t>
      </w:r>
      <w:r w:rsidR="00B451E2">
        <w:rPr>
          <w:rFonts w:cs="Calibri"/>
          <w:b/>
        </w:rPr>
        <w:t>.11</w:t>
      </w:r>
      <w:r w:rsidR="00B451E2" w:rsidRPr="00EF7376">
        <w:rPr>
          <w:rFonts w:cs="Calibri"/>
          <w:b/>
        </w:rPr>
        <w:t xml:space="preserve">.2019 – </w:t>
      </w:r>
      <w:r w:rsidR="005D3083">
        <w:rPr>
          <w:rFonts w:cs="Calibri"/>
          <w:b/>
        </w:rPr>
        <w:t>10</w:t>
      </w:r>
      <w:r w:rsidR="00B451E2">
        <w:rPr>
          <w:rFonts w:cs="Calibri"/>
          <w:b/>
        </w:rPr>
        <w:t>.12</w:t>
      </w:r>
      <w:r w:rsidR="00B451E2" w:rsidRPr="00EF7376">
        <w:rPr>
          <w:rFonts w:cs="Calibri"/>
          <w:b/>
        </w:rPr>
        <w:t>.2019.</w:t>
      </w:r>
    </w:p>
    <w:p w:rsidR="00B451E2" w:rsidRPr="00EF7376" w:rsidRDefault="00B451E2" w:rsidP="00B451E2">
      <w:pPr>
        <w:spacing w:line="360" w:lineRule="auto"/>
        <w:jc w:val="both"/>
        <w:rPr>
          <w:rFonts w:cs="Calibri"/>
          <w:b/>
        </w:rPr>
      </w:pPr>
      <w:r w:rsidRPr="00EF7376">
        <w:rPr>
          <w:rFonts w:cs="Calibri"/>
        </w:rPr>
        <w:t xml:space="preserve">Termenul limită pentru depunerea proiectelor este </w:t>
      </w:r>
      <w:r w:rsidR="005D3083">
        <w:rPr>
          <w:rFonts w:cs="Calibri"/>
          <w:b/>
        </w:rPr>
        <w:t xml:space="preserve">10 </w:t>
      </w:r>
      <w:r>
        <w:rPr>
          <w:rFonts w:cs="Calibri"/>
          <w:b/>
        </w:rPr>
        <w:t>Decembrie</w:t>
      </w:r>
      <w:r w:rsidRPr="00EF7376">
        <w:rPr>
          <w:rFonts w:cs="Calibri"/>
          <w:b/>
        </w:rPr>
        <w:t xml:space="preserve"> 2019, orele 16:00.</w:t>
      </w:r>
    </w:p>
    <w:p w:rsidR="00B451E2" w:rsidRPr="00EF7376" w:rsidRDefault="00B451E2" w:rsidP="00B451E2">
      <w:pPr>
        <w:spacing w:line="360" w:lineRule="auto"/>
        <w:jc w:val="both"/>
        <w:rPr>
          <w:rFonts w:cs="Calibri"/>
        </w:rPr>
      </w:pPr>
      <w:r w:rsidRPr="00EF7376">
        <w:rPr>
          <w:rFonts w:cs="Calibri"/>
        </w:rPr>
        <w:t xml:space="preserve">Depunerea proiectelor se va face la </w:t>
      </w:r>
      <w:r w:rsidRPr="00EF7376">
        <w:rPr>
          <w:rFonts w:cs="Calibri"/>
          <w:b/>
        </w:rPr>
        <w:t>sediul GAL Ada Kaleh</w:t>
      </w:r>
      <w:r w:rsidRPr="00EF7376">
        <w:rPr>
          <w:rFonts w:cs="Calibri"/>
        </w:rPr>
        <w:t xml:space="preserve"> din Parterul Primariei Simian, Strada DE70, nr.64, Sat Simian, Comuna Simian,</w:t>
      </w:r>
      <w:r>
        <w:rPr>
          <w:rFonts w:cs="Calibri"/>
        </w:rPr>
        <w:t xml:space="preserve"> judetul Mehedinti în perioada </w:t>
      </w:r>
      <w:r w:rsidRPr="005D3083">
        <w:rPr>
          <w:rFonts w:cs="Calibri"/>
          <w:b/>
        </w:rPr>
        <w:t>0</w:t>
      </w:r>
      <w:r w:rsidR="005D3083" w:rsidRPr="005D3083">
        <w:rPr>
          <w:rFonts w:cs="Calibri"/>
          <w:b/>
        </w:rPr>
        <w:t>8</w:t>
      </w:r>
      <w:r w:rsidRPr="005D3083">
        <w:rPr>
          <w:rFonts w:cs="Calibri"/>
          <w:b/>
        </w:rPr>
        <w:t xml:space="preserve"> Noiembrie 2019 – </w:t>
      </w:r>
      <w:r w:rsidR="005D3083" w:rsidRPr="005D3083">
        <w:rPr>
          <w:rFonts w:cs="Calibri"/>
          <w:b/>
        </w:rPr>
        <w:t xml:space="preserve">10 </w:t>
      </w:r>
      <w:r w:rsidRPr="005D3083">
        <w:rPr>
          <w:rFonts w:cs="Calibri"/>
          <w:b/>
        </w:rPr>
        <w:t>Decembrie 2019</w:t>
      </w:r>
      <w:r w:rsidRPr="00EF7376">
        <w:rPr>
          <w:rFonts w:cs="Calibri"/>
        </w:rPr>
        <w:t>, în zilele lucrătoare, în intervalul orar 09:00 – 16:00.</w:t>
      </w:r>
    </w:p>
    <w:p w:rsidR="00D80964" w:rsidRPr="00C96009" w:rsidRDefault="00D80964" w:rsidP="00B451E2">
      <w:pPr>
        <w:spacing w:line="360" w:lineRule="auto"/>
        <w:jc w:val="both"/>
        <w:rPr>
          <w:rFonts w:cs="Calibri"/>
          <w:b/>
        </w:rPr>
      </w:pPr>
      <w:r w:rsidRPr="00C96009">
        <w:rPr>
          <w:rFonts w:cs="Calibri"/>
        </w:rPr>
        <w:t xml:space="preserve">Fondurile nerambursabile disponibile pentru Masura </w:t>
      </w:r>
      <w:r>
        <w:rPr>
          <w:rFonts w:cs="Calibri"/>
          <w:b/>
        </w:rPr>
        <w:t>M4</w:t>
      </w:r>
      <w:r w:rsidRPr="00C96009">
        <w:rPr>
          <w:rFonts w:cs="Calibri"/>
          <w:b/>
        </w:rPr>
        <w:t>/</w:t>
      </w:r>
      <w:r>
        <w:rPr>
          <w:rFonts w:cs="Calibri"/>
          <w:b/>
        </w:rPr>
        <w:t>6B</w:t>
      </w:r>
      <w:r w:rsidRPr="00C96009">
        <w:rPr>
          <w:rFonts w:cs="Calibri"/>
          <w:b/>
        </w:rPr>
        <w:t xml:space="preserve"> “</w:t>
      </w:r>
      <w:r w:rsidR="001D2F61">
        <w:rPr>
          <w:rFonts w:cs="Calibri"/>
          <w:b/>
          <w:bCs/>
        </w:rPr>
        <w:t>INVESTITII SOCIALE</w:t>
      </w:r>
      <w:r w:rsidRPr="00C96009">
        <w:rPr>
          <w:rFonts w:cs="Calibri"/>
          <w:b/>
        </w:rPr>
        <w:t>”</w:t>
      </w:r>
      <w:r w:rsidRPr="00C96009">
        <w:rPr>
          <w:rFonts w:cs="Calibri"/>
        </w:rPr>
        <w:t xml:space="preserve"> in cadrul prezentului apel de selectie au o valoare publica de </w:t>
      </w:r>
      <w:r>
        <w:rPr>
          <w:rFonts w:cs="Calibri"/>
          <w:b/>
        </w:rPr>
        <w:t>100.000</w:t>
      </w:r>
      <w:r w:rsidRPr="00C96009">
        <w:rPr>
          <w:rFonts w:cs="Calibri"/>
          <w:b/>
        </w:rPr>
        <w:t xml:space="preserve"> euro. </w:t>
      </w:r>
    </w:p>
    <w:p w:rsidR="00922FF4" w:rsidRPr="00922FF4" w:rsidRDefault="00922FF4" w:rsidP="00922FF4">
      <w:pPr>
        <w:spacing w:line="360" w:lineRule="auto"/>
        <w:jc w:val="both"/>
        <w:rPr>
          <w:color w:val="000000" w:themeColor="text1"/>
        </w:rPr>
      </w:pPr>
    </w:p>
    <w:bookmarkEnd w:id="0"/>
    <w:p w:rsidR="000D1544" w:rsidRDefault="000D1544" w:rsidP="00D80964">
      <w:pPr>
        <w:spacing w:line="360" w:lineRule="auto"/>
        <w:jc w:val="both"/>
        <w:rPr>
          <w:b/>
          <w:bCs/>
          <w:lang w:val="ro-RO"/>
        </w:rPr>
      </w:pPr>
    </w:p>
    <w:p w:rsidR="000D1544" w:rsidRDefault="000D1544" w:rsidP="00D80964">
      <w:pPr>
        <w:spacing w:line="360" w:lineRule="auto"/>
        <w:jc w:val="both"/>
        <w:rPr>
          <w:b/>
          <w:bCs/>
          <w:lang w:val="ro-RO"/>
        </w:rPr>
      </w:pPr>
    </w:p>
    <w:p w:rsidR="000D1544" w:rsidRDefault="000D1544" w:rsidP="00D80964">
      <w:pPr>
        <w:spacing w:line="360" w:lineRule="auto"/>
        <w:jc w:val="both"/>
        <w:rPr>
          <w:b/>
          <w:bCs/>
          <w:lang w:val="ro-RO"/>
        </w:rPr>
      </w:pPr>
    </w:p>
    <w:p w:rsidR="000D1544" w:rsidRDefault="000D1544" w:rsidP="00D80964">
      <w:pPr>
        <w:spacing w:line="360" w:lineRule="auto"/>
        <w:jc w:val="both"/>
        <w:rPr>
          <w:b/>
          <w:bCs/>
          <w:lang w:val="ro-RO"/>
        </w:rPr>
      </w:pPr>
    </w:p>
    <w:p w:rsidR="00D80964" w:rsidRPr="00C21A35" w:rsidRDefault="00D80964" w:rsidP="00D80964">
      <w:pPr>
        <w:spacing w:line="360" w:lineRule="auto"/>
        <w:jc w:val="both"/>
        <w:rPr>
          <w:lang w:val="ro-RO"/>
        </w:rPr>
      </w:pPr>
      <w:r w:rsidRPr="00C21A35">
        <w:rPr>
          <w:b/>
          <w:bCs/>
          <w:lang w:val="ro-RO"/>
        </w:rPr>
        <w:t xml:space="preserve">Tipul sprijinului acordat in cadrul Masurii </w:t>
      </w:r>
      <w:r w:rsidRPr="00C21A35">
        <w:rPr>
          <w:b/>
          <w:color w:val="000000" w:themeColor="text1"/>
        </w:rPr>
        <w:t>M4/6B “</w:t>
      </w:r>
      <w:r w:rsidR="001D2F61">
        <w:rPr>
          <w:b/>
          <w:bCs/>
          <w:color w:val="000000" w:themeColor="text1"/>
        </w:rPr>
        <w:t>INVESTITII SOCIALE</w:t>
      </w:r>
      <w:r w:rsidRPr="00C21A35">
        <w:rPr>
          <w:b/>
          <w:color w:val="000000" w:themeColor="text1"/>
        </w:rPr>
        <w:t>”</w:t>
      </w:r>
      <w:r w:rsidRPr="00C21A35">
        <w:rPr>
          <w:bCs/>
          <w:lang w:val="ro-RO"/>
        </w:rPr>
        <w:t xml:space="preserve"> este </w:t>
      </w:r>
      <w:r w:rsidRPr="00C21A35">
        <w:rPr>
          <w:lang w:val="ro-RO"/>
        </w:rPr>
        <w:t>rambursare a cheltuielilor eligibile efectuate şi plătite efectiv, art.67, Reg (UE)1303/2013 si plată în avans, cu condiţia constituirii unei garanţii financiare corespunzătoare procentului de 100% din valoarea avansului, în conformitate cu articolul 45(4) şi articolul 63 din Regulamentul 1305/2013 şi a legislaţiei naţionale în vigoare.</w:t>
      </w:r>
    </w:p>
    <w:p w:rsidR="00D80964" w:rsidRPr="00E4704E" w:rsidRDefault="00D80964" w:rsidP="00D80964">
      <w:pPr>
        <w:spacing w:line="360" w:lineRule="auto"/>
        <w:jc w:val="both"/>
      </w:pPr>
      <w:r w:rsidRPr="00E4704E">
        <w:t>Sprijinul public nerambursabil acordat în cadrul acestei submăsuri va fi 100% din totalul cheltuielilor eligibile pentru proiectele de utilitate publică, negeneratoare de venit și nu va depăș</w:t>
      </w:r>
      <w:r>
        <w:t>i 100</w:t>
      </w:r>
      <w:r w:rsidRPr="00E4704E">
        <w:t xml:space="preserve">.000 euro. </w:t>
      </w:r>
    </w:p>
    <w:p w:rsidR="00D80964" w:rsidRPr="00E4704E" w:rsidRDefault="00D80964" w:rsidP="00D80964">
      <w:pPr>
        <w:spacing w:line="360" w:lineRule="auto"/>
        <w:jc w:val="both"/>
      </w:pPr>
      <w:r w:rsidRPr="00E4704E">
        <w:t>Sprijinul public nerambursabil acordat în cadrul acestei submăsuri va fi 90% din totalul cheltuielilor eligibile pentru proiectele genera</w:t>
      </w:r>
      <w:r>
        <w:t>toare de venit și nu va depăși 100</w:t>
      </w:r>
      <w:r w:rsidRPr="00E4704E">
        <w:t xml:space="preserve">.000 euro. </w:t>
      </w:r>
    </w:p>
    <w:p w:rsidR="00D80964" w:rsidRPr="00E4704E" w:rsidRDefault="00D80964" w:rsidP="00D80964">
      <w:pPr>
        <w:spacing w:line="360" w:lineRule="auto"/>
        <w:jc w:val="both"/>
      </w:pPr>
      <w:r w:rsidRPr="00E4704E">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rsidR="00D80964" w:rsidRPr="00D80964" w:rsidRDefault="00D80964" w:rsidP="00D80964">
      <w:pPr>
        <w:jc w:val="both"/>
        <w:rPr>
          <w:b/>
          <w:bCs/>
          <w:lang w:val="ro-RO"/>
        </w:rPr>
      </w:pPr>
      <w:r w:rsidRPr="00B34199">
        <w:rPr>
          <w:b/>
          <w:bCs/>
          <w:lang w:val="ro-RO"/>
        </w:rPr>
        <w:t xml:space="preserve">Beneficiarii eligibili </w:t>
      </w:r>
      <w:r w:rsidRPr="00B34199">
        <w:rPr>
          <w:bCs/>
          <w:lang w:val="ro-RO"/>
        </w:rPr>
        <w:t xml:space="preserve">pentru sprijinul acordat prin </w:t>
      </w:r>
      <w:r w:rsidRPr="00C21A35">
        <w:rPr>
          <w:b/>
          <w:color w:val="000000" w:themeColor="text1"/>
        </w:rPr>
        <w:t>M4/6B “</w:t>
      </w:r>
      <w:r w:rsidR="001D2F61">
        <w:rPr>
          <w:b/>
          <w:bCs/>
          <w:color w:val="000000" w:themeColor="text1"/>
        </w:rPr>
        <w:t>INVESTITII SOCIALE</w:t>
      </w:r>
      <w:r>
        <w:rPr>
          <w:b/>
          <w:bCs/>
          <w:color w:val="000000" w:themeColor="text1"/>
        </w:rPr>
        <w:t xml:space="preserve">” </w:t>
      </w:r>
      <w:r w:rsidRPr="00B34199">
        <w:rPr>
          <w:bCs/>
          <w:lang w:val="ro-RO"/>
        </w:rPr>
        <w:t>sunt:</w:t>
      </w:r>
    </w:p>
    <w:p w:rsidR="00D80964" w:rsidRPr="00F86492" w:rsidRDefault="00D80964" w:rsidP="00D80964">
      <w:pPr>
        <w:pStyle w:val="ListParagraph"/>
        <w:numPr>
          <w:ilvl w:val="0"/>
          <w:numId w:val="2"/>
        </w:numPr>
        <w:spacing w:line="360" w:lineRule="auto"/>
        <w:jc w:val="both"/>
        <w:rPr>
          <w:lang w:val="ro-RO"/>
        </w:rPr>
      </w:pPr>
      <w:r w:rsidRPr="0063610E">
        <w:t>Autorităţi publice locale şi asociaţii ale acestora (ADI-uri)</w:t>
      </w:r>
      <w:r w:rsidRPr="00F86492">
        <w:rPr>
          <w:lang w:val="ro-RO"/>
        </w:rPr>
        <w:t>;</w:t>
      </w:r>
    </w:p>
    <w:p w:rsidR="00D80964" w:rsidRPr="00E4704E" w:rsidRDefault="00D80964" w:rsidP="00D80964">
      <w:pPr>
        <w:pStyle w:val="ListParagraph"/>
        <w:numPr>
          <w:ilvl w:val="0"/>
          <w:numId w:val="2"/>
        </w:numPr>
        <w:spacing w:line="360" w:lineRule="auto"/>
        <w:jc w:val="both"/>
        <w:rPr>
          <w:color w:val="000000" w:themeColor="text1"/>
          <w:lang w:val="ro-RO"/>
        </w:rPr>
      </w:pPr>
      <w:r w:rsidRPr="00E4704E">
        <w:rPr>
          <w:color w:val="000000" w:themeColor="text1"/>
          <w:lang w:val="ro-RO"/>
        </w:rPr>
        <w:t>ONG-uri, conform legislatiei nationale in vigoare</w:t>
      </w:r>
      <w:r>
        <w:rPr>
          <w:color w:val="000000" w:themeColor="text1"/>
          <w:lang w:val="ro-RO"/>
        </w:rPr>
        <w:t xml:space="preserve"> (</w:t>
      </w:r>
      <w:r w:rsidRPr="003033AF">
        <w:rPr>
          <w:color w:val="000000" w:themeColor="text1"/>
          <w:lang w:val="ro-RO"/>
        </w:rPr>
        <w:t xml:space="preserve">Daca nu vor fi depuse proiecte pe acesta masura, GAL </w:t>
      </w:r>
      <w:r w:rsidR="001D2F61">
        <w:rPr>
          <w:color w:val="000000" w:themeColor="text1"/>
          <w:lang w:val="ro-RO"/>
        </w:rPr>
        <w:t>Ada Kaleh</w:t>
      </w:r>
      <w:r w:rsidRPr="003033AF">
        <w:rPr>
          <w:color w:val="000000" w:themeColor="text1"/>
          <w:lang w:val="ro-RO"/>
        </w:rPr>
        <w:t xml:space="preserve"> va avea posibilitatea depunerii unui p</w:t>
      </w:r>
      <w:r>
        <w:rPr>
          <w:color w:val="000000" w:themeColor="text1"/>
          <w:lang w:val="ro-RO"/>
        </w:rPr>
        <w:t>roiect in cadrul acestei masuri)</w:t>
      </w:r>
      <w:r w:rsidRPr="00E4704E">
        <w:rPr>
          <w:color w:val="000000" w:themeColor="text1"/>
          <w:lang w:val="ro-RO"/>
        </w:rPr>
        <w:t>;</w:t>
      </w:r>
    </w:p>
    <w:p w:rsidR="00D80964" w:rsidRPr="00D80964" w:rsidRDefault="00D80964" w:rsidP="00D80964">
      <w:pPr>
        <w:pStyle w:val="ListParagraph"/>
        <w:numPr>
          <w:ilvl w:val="0"/>
          <w:numId w:val="2"/>
        </w:numPr>
        <w:spacing w:line="360" w:lineRule="auto"/>
        <w:jc w:val="both"/>
        <w:rPr>
          <w:color w:val="000000" w:themeColor="text1"/>
          <w:lang w:val="ro-RO"/>
        </w:rPr>
      </w:pPr>
      <w:r>
        <w:rPr>
          <w:color w:val="000000" w:themeColor="text1"/>
          <w:lang w:val="ro-RO"/>
        </w:rPr>
        <w:t>Intreprinderi sociale, conform legislatiei nationale in vigoare</w:t>
      </w:r>
      <w:r w:rsidRPr="00E4704E">
        <w:rPr>
          <w:color w:val="000000" w:themeColor="text1"/>
          <w:lang w:val="ro-RO"/>
        </w:rPr>
        <w:t>;</w:t>
      </w:r>
    </w:p>
    <w:p w:rsidR="001D2F61" w:rsidRDefault="001D2F61" w:rsidP="001D2F61">
      <w:pPr>
        <w:spacing w:line="360" w:lineRule="auto"/>
        <w:jc w:val="both"/>
      </w:pPr>
      <w:r w:rsidRPr="00E4704E">
        <w:t xml:space="preserve">Masura </w:t>
      </w:r>
      <w:r>
        <w:rPr>
          <w:b/>
        </w:rPr>
        <w:t>M4</w:t>
      </w:r>
      <w:r w:rsidRPr="00E4704E">
        <w:rPr>
          <w:b/>
        </w:rPr>
        <w:t>/6B “</w:t>
      </w:r>
      <w:r w:rsidRPr="00CE55F2">
        <w:rPr>
          <w:b/>
          <w:bCs/>
        </w:rPr>
        <w:t>INVESTITII SOCIALE</w:t>
      </w:r>
      <w:r w:rsidRPr="00E4704E">
        <w:rPr>
          <w:b/>
        </w:rPr>
        <w:t xml:space="preserve">” </w:t>
      </w:r>
      <w:r w:rsidRPr="00E4704E">
        <w:t xml:space="preserve">vizeaza </w:t>
      </w:r>
      <w:r w:rsidRPr="00CE55F2">
        <w:t>reducerea sărăciei şi combaterea excluziunii sociale în comunităţile aflate in dificultate, inclusiv integrarea minoritatilor locale, in special a etniei rome din teritoriul GAL, prin sustinerea de investitii in crearea si modernizarea infrastructurii sociale</w:t>
      </w:r>
      <w:r w:rsidRPr="00E4704E">
        <w:t xml:space="preserve">. </w:t>
      </w:r>
      <w:r>
        <w:t xml:space="preserve">Astfel, masura de fata vine in intampinarea nevoilor comunitatilor marginalizate, cu risc de saracie sau excluziune sociala, sprijinind </w:t>
      </w:r>
      <w:r>
        <w:lastRenderedPageBreak/>
        <w:t>investitii in infrastructura sociala la nivelul careia se vor putea desfasura diverse tipuri de servicii sociale conform legislatiei in vigoare, adresate acestor comunitati avandu-se in vedere combaterea oricarei forme de segregare.</w:t>
      </w:r>
    </w:p>
    <w:p w:rsidR="00D80964" w:rsidRPr="00EC7FAD" w:rsidRDefault="00D80964" w:rsidP="00D80964">
      <w:pPr>
        <w:jc w:val="both"/>
        <w:rPr>
          <w:color w:val="000000" w:themeColor="text1"/>
        </w:rPr>
      </w:pPr>
      <w:r w:rsidRPr="00EC7FAD">
        <w:rPr>
          <w:color w:val="000000" w:themeColor="text1"/>
        </w:rPr>
        <w:t xml:space="preserve">Informatii detaliate privind accesarea si derularea masurilor sunt cuprinse in Ghidul Solicitantului Masurii </w:t>
      </w:r>
      <w:r w:rsidR="0085447B">
        <w:rPr>
          <w:b/>
          <w:color w:val="000000" w:themeColor="text1"/>
        </w:rPr>
        <w:t>M4/6B</w:t>
      </w:r>
      <w:r>
        <w:rPr>
          <w:b/>
          <w:color w:val="000000" w:themeColor="text1"/>
        </w:rPr>
        <w:t>“</w:t>
      </w:r>
      <w:r w:rsidR="001D2F61">
        <w:rPr>
          <w:b/>
          <w:bCs/>
          <w:color w:val="000000" w:themeColor="text1"/>
        </w:rPr>
        <w:t>INVESTITII SOCIALE</w:t>
      </w:r>
      <w:r>
        <w:rPr>
          <w:b/>
          <w:color w:val="000000" w:themeColor="text1"/>
        </w:rPr>
        <w:t>”</w:t>
      </w:r>
      <w:r w:rsidRPr="00EC7FAD">
        <w:rPr>
          <w:color w:val="000000" w:themeColor="text1"/>
        </w:rPr>
        <w:t xml:space="preserve">elaborat de GAL </w:t>
      </w:r>
      <w:r w:rsidR="001D2F61">
        <w:rPr>
          <w:color w:val="000000" w:themeColor="text1"/>
        </w:rPr>
        <w:t>ADA KALEH</w:t>
      </w:r>
      <w:r w:rsidRPr="00EC7FAD">
        <w:rPr>
          <w:color w:val="000000" w:themeColor="text1"/>
        </w:rPr>
        <w:t xml:space="preserve">, publicat pe pagina web a GAL </w:t>
      </w:r>
      <w:hyperlink r:id="rId9" w:history="1">
        <w:r w:rsidR="001D2F61">
          <w:rPr>
            <w:rStyle w:val="Hyperlink"/>
          </w:rPr>
          <w:t>http://galadakaleh.ro/</w:t>
        </w:r>
      </w:hyperlink>
      <w:r w:rsidRPr="00EC7FAD">
        <w:rPr>
          <w:color w:val="000000" w:themeColor="text1"/>
        </w:rPr>
        <w:t xml:space="preserve"> (meniul: GHIDURI SI PROCEDURI – Masura </w:t>
      </w:r>
      <w:r w:rsidR="0085447B">
        <w:rPr>
          <w:b/>
          <w:color w:val="000000" w:themeColor="text1"/>
        </w:rPr>
        <w:t>M4/6B</w:t>
      </w:r>
      <w:r>
        <w:rPr>
          <w:b/>
          <w:color w:val="000000" w:themeColor="text1"/>
        </w:rPr>
        <w:t>“</w:t>
      </w:r>
      <w:r w:rsidR="001D2F61">
        <w:rPr>
          <w:b/>
          <w:bCs/>
          <w:color w:val="000000" w:themeColor="text1"/>
        </w:rPr>
        <w:t>INVESTITII SOCIALE</w:t>
      </w:r>
      <w:r>
        <w:rPr>
          <w:b/>
          <w:color w:val="000000" w:themeColor="text1"/>
        </w:rPr>
        <w:t>”</w:t>
      </w:r>
      <w:r w:rsidRPr="00EC7FAD">
        <w:rPr>
          <w:color w:val="000000" w:themeColor="text1"/>
        </w:rPr>
        <w:t xml:space="preserve">). </w:t>
      </w:r>
    </w:p>
    <w:p w:rsidR="00D80964" w:rsidRPr="00EC7FAD" w:rsidRDefault="00D80964" w:rsidP="00D80964">
      <w:pPr>
        <w:jc w:val="both"/>
        <w:rPr>
          <w:color w:val="000000" w:themeColor="text1"/>
        </w:rPr>
      </w:pPr>
    </w:p>
    <w:p w:rsidR="00D80964" w:rsidRPr="00D80964" w:rsidRDefault="00D80964" w:rsidP="00D80964">
      <w:pPr>
        <w:jc w:val="both"/>
        <w:rPr>
          <w:color w:val="000000" w:themeColor="text1"/>
        </w:rPr>
      </w:pPr>
      <w:r w:rsidRPr="00EC7FAD">
        <w:rPr>
          <w:color w:val="000000" w:themeColor="text1"/>
        </w:rPr>
        <w:t xml:space="preserve">La sediul GAL </w:t>
      </w:r>
      <w:r w:rsidR="001D2F61">
        <w:rPr>
          <w:color w:val="000000" w:themeColor="text1"/>
        </w:rPr>
        <w:t>ADA KALEH</w:t>
      </w:r>
      <w:r w:rsidRPr="00EC7FAD">
        <w:rPr>
          <w:color w:val="000000" w:themeColor="text1"/>
        </w:rPr>
        <w:t xml:space="preserve"> sunt disponibile pe suport tiparit informa</w:t>
      </w:r>
      <w:r>
        <w:rPr>
          <w:color w:val="000000" w:themeColor="text1"/>
        </w:rPr>
        <w:t>tii detaliate aferente MasuriI</w:t>
      </w:r>
      <w:r w:rsidR="0085447B">
        <w:rPr>
          <w:b/>
          <w:color w:val="000000" w:themeColor="text1"/>
        </w:rPr>
        <w:t>M4/6B</w:t>
      </w:r>
      <w:r>
        <w:rPr>
          <w:b/>
          <w:color w:val="000000" w:themeColor="text1"/>
        </w:rPr>
        <w:t>“</w:t>
      </w:r>
      <w:r w:rsidR="001D2F61">
        <w:rPr>
          <w:b/>
          <w:bCs/>
          <w:color w:val="000000" w:themeColor="text1"/>
        </w:rPr>
        <w:t>INVESTITII SOCIALE</w:t>
      </w:r>
      <w:r w:rsidRPr="00EC7FAD">
        <w:rPr>
          <w:b/>
          <w:color w:val="000000" w:themeColor="text1"/>
        </w:rPr>
        <w:t>”</w:t>
      </w:r>
      <w:r>
        <w:rPr>
          <w:b/>
          <w:color w:val="000000" w:themeColor="text1"/>
        </w:rPr>
        <w:t>.</w:t>
      </w:r>
    </w:p>
    <w:p w:rsidR="00D80964" w:rsidRDefault="00D80964" w:rsidP="00D80964">
      <w:pPr>
        <w:jc w:val="both"/>
        <w:rPr>
          <w:b/>
          <w:bCs/>
          <w:color w:val="000000" w:themeColor="text1"/>
        </w:rPr>
      </w:pPr>
    </w:p>
    <w:p w:rsidR="00D80964" w:rsidRPr="00EC7FAD" w:rsidRDefault="00D80964" w:rsidP="00D80964">
      <w:pPr>
        <w:jc w:val="both"/>
        <w:rPr>
          <w:color w:val="000000" w:themeColor="text1"/>
        </w:rPr>
      </w:pPr>
      <w:r w:rsidRPr="00EC7FAD">
        <w:rPr>
          <w:color w:val="000000" w:themeColor="text1"/>
        </w:rPr>
        <w:t xml:space="preserve">Modelul Cererii de Finantare, in format editabil, pe care trebuie sa il utilizeze solicitantii este publicat pe pagina web a GAL </w:t>
      </w:r>
      <w:hyperlink r:id="rId10" w:history="1">
        <w:r w:rsidR="001D2F61">
          <w:rPr>
            <w:rStyle w:val="Hyperlink"/>
          </w:rPr>
          <w:t>http://galadakaleh.ro/</w:t>
        </w:r>
      </w:hyperlink>
      <w:r w:rsidRPr="00EC7FAD">
        <w:rPr>
          <w:color w:val="000000" w:themeColor="text1"/>
        </w:rPr>
        <w:t xml:space="preserve"> (meniul: GHIDURI SI PROCEDURI – Masura </w:t>
      </w:r>
      <w:r>
        <w:rPr>
          <w:color w:val="000000" w:themeColor="text1"/>
        </w:rPr>
        <w:t>M4</w:t>
      </w:r>
      <w:r w:rsidRPr="00EC7FAD">
        <w:rPr>
          <w:color w:val="000000" w:themeColor="text1"/>
        </w:rPr>
        <w:t xml:space="preserve">/6B </w:t>
      </w:r>
      <w:r>
        <w:rPr>
          <w:color w:val="000000" w:themeColor="text1"/>
        </w:rPr>
        <w:t>“</w:t>
      </w:r>
      <w:r w:rsidR="001D2F61">
        <w:rPr>
          <w:b/>
          <w:bCs/>
          <w:color w:val="000000" w:themeColor="text1"/>
        </w:rPr>
        <w:t>INVESTITII SOCIALE</w:t>
      </w:r>
      <w:r>
        <w:rPr>
          <w:color w:val="000000" w:themeColor="text1"/>
        </w:rPr>
        <w:t>”</w:t>
      </w:r>
      <w:r w:rsidRPr="00EC7FAD">
        <w:rPr>
          <w:color w:val="000000" w:themeColor="text1"/>
        </w:rPr>
        <w:t xml:space="preserve">). Cererea de Finantare trebuie insotita de anexele prevazute in modelul standard, anexele cererii de finantare facand parte integranta din aceasta. </w:t>
      </w:r>
      <w:r w:rsidRPr="00EC7FAD">
        <w:rPr>
          <w:b/>
          <w:bCs/>
          <w:color w:val="000000" w:themeColor="text1"/>
        </w:rPr>
        <w:t xml:space="preserve">Documentele justificative </w:t>
      </w:r>
      <w:r w:rsidRPr="00EC7FAD">
        <w:rPr>
          <w:color w:val="000000" w:themeColor="text1"/>
        </w:rPr>
        <w:t xml:space="preserve">pe care trebuie sa le depuna solicitantul odata cu depunerea proiectului, in conformitate cu cerintele Fisei Masurii din SDL si ale Ghidului Solicitantului Masurii </w:t>
      </w:r>
      <w:r>
        <w:rPr>
          <w:color w:val="000000" w:themeColor="text1"/>
        </w:rPr>
        <w:t>M4</w:t>
      </w:r>
      <w:r w:rsidRPr="00EC7FAD">
        <w:rPr>
          <w:color w:val="000000" w:themeColor="text1"/>
        </w:rPr>
        <w:t>/6B ”</w:t>
      </w:r>
      <w:r w:rsidR="001D2F61">
        <w:rPr>
          <w:b/>
          <w:bCs/>
          <w:color w:val="000000" w:themeColor="text1"/>
        </w:rPr>
        <w:t>INVESTITII SOCIALE</w:t>
      </w:r>
      <w:r w:rsidRPr="00EC7FAD">
        <w:rPr>
          <w:color w:val="000000" w:themeColor="text1"/>
        </w:rPr>
        <w:t xml:space="preserve">” elaborat de GAL sunt publicate pe pagina web a GAL </w:t>
      </w:r>
      <w:hyperlink r:id="rId11" w:history="1">
        <w:r w:rsidR="001D2F61">
          <w:rPr>
            <w:rStyle w:val="Hyperlink"/>
          </w:rPr>
          <w:t>http://galadakaleh.ro/</w:t>
        </w:r>
      </w:hyperlink>
      <w:r w:rsidRPr="00EC7FAD">
        <w:rPr>
          <w:color w:val="000000" w:themeColor="text1"/>
        </w:rPr>
        <w:t xml:space="preserve">  (meniul: GHIDURI SI PROCEDURI – Masura </w:t>
      </w:r>
      <w:r>
        <w:rPr>
          <w:color w:val="000000" w:themeColor="text1"/>
        </w:rPr>
        <w:t>M4</w:t>
      </w:r>
      <w:r w:rsidRPr="00EC7FAD">
        <w:rPr>
          <w:color w:val="000000" w:themeColor="text1"/>
        </w:rPr>
        <w:t xml:space="preserve">/6B </w:t>
      </w:r>
      <w:r>
        <w:rPr>
          <w:color w:val="000000" w:themeColor="text1"/>
        </w:rPr>
        <w:t>“</w:t>
      </w:r>
      <w:r w:rsidR="001D2F61">
        <w:rPr>
          <w:b/>
          <w:bCs/>
          <w:color w:val="000000" w:themeColor="text1"/>
        </w:rPr>
        <w:t>INVESTITII SOCIALE</w:t>
      </w:r>
      <w:r>
        <w:rPr>
          <w:color w:val="000000" w:themeColor="text1"/>
        </w:rPr>
        <w:t>”</w:t>
      </w:r>
      <w:r w:rsidRPr="00EC7FAD">
        <w:rPr>
          <w:color w:val="000000" w:themeColor="text1"/>
        </w:rPr>
        <w:t xml:space="preserve">). </w:t>
      </w:r>
    </w:p>
    <w:p w:rsidR="00D80964" w:rsidRPr="00EC7FAD" w:rsidRDefault="00D80964" w:rsidP="00D80964">
      <w:pPr>
        <w:jc w:val="both"/>
        <w:rPr>
          <w:color w:val="000000" w:themeColor="text1"/>
        </w:rPr>
      </w:pPr>
      <w:r w:rsidRPr="00EC7FAD">
        <w:rPr>
          <w:b/>
          <w:bCs/>
          <w:color w:val="000000" w:themeColor="text1"/>
        </w:rPr>
        <w:t xml:space="preserve">Procedura de selectie si evaluare a proiectelor </w:t>
      </w:r>
      <w:r w:rsidRPr="00EC7FAD">
        <w:rPr>
          <w:color w:val="000000" w:themeColor="text1"/>
        </w:rPr>
        <w:t xml:space="preserve">aplicata de Comitetul de Selectie al GAL este publicata pe pagina web a GAL </w:t>
      </w:r>
      <w:hyperlink r:id="rId12" w:history="1">
        <w:r w:rsidR="001D2F61">
          <w:rPr>
            <w:rStyle w:val="Hyperlink"/>
          </w:rPr>
          <w:t>http://galadakaleh.ro/</w:t>
        </w:r>
      </w:hyperlink>
      <w:r w:rsidRPr="00EC7FAD">
        <w:rPr>
          <w:color w:val="000000" w:themeColor="text1"/>
        </w:rPr>
        <w:t xml:space="preserve"> (meniul: GHIDURI SI PROCEDURI – Masura </w:t>
      </w:r>
      <w:r>
        <w:rPr>
          <w:color w:val="000000" w:themeColor="text1"/>
        </w:rPr>
        <w:t>M4</w:t>
      </w:r>
      <w:r w:rsidRPr="00EC7FAD">
        <w:rPr>
          <w:color w:val="000000" w:themeColor="text1"/>
        </w:rPr>
        <w:t xml:space="preserve">/6B </w:t>
      </w:r>
      <w:r>
        <w:rPr>
          <w:color w:val="000000" w:themeColor="text1"/>
        </w:rPr>
        <w:t>“</w:t>
      </w:r>
      <w:r w:rsidR="001D2F61">
        <w:rPr>
          <w:b/>
          <w:bCs/>
          <w:color w:val="000000" w:themeColor="text1"/>
        </w:rPr>
        <w:t>INVESTITII SOCIALE</w:t>
      </w:r>
      <w:r>
        <w:rPr>
          <w:color w:val="000000" w:themeColor="text1"/>
        </w:rPr>
        <w:t>”</w:t>
      </w:r>
      <w:r w:rsidRPr="00EC7FAD">
        <w:rPr>
          <w:color w:val="000000" w:themeColor="text1"/>
        </w:rPr>
        <w:t xml:space="preserve">), atributiile Comitetului de Selectie si componenta fiind elaborate avand in vedere prevederile capitolului XI – “Procedura de evaluare si selectie a proiectelor depuse in cadrul SDL“ din Strategia de </w:t>
      </w:r>
      <w:r>
        <w:rPr>
          <w:color w:val="000000" w:themeColor="text1"/>
        </w:rPr>
        <w:t>Dezvoltare Locala</w:t>
      </w:r>
      <w:r w:rsidRPr="00EC7FAD">
        <w:rPr>
          <w:color w:val="000000" w:themeColor="text1"/>
        </w:rPr>
        <w:t xml:space="preserve"> a GAL </w:t>
      </w:r>
      <w:r w:rsidR="001D2F61">
        <w:rPr>
          <w:color w:val="000000" w:themeColor="text1"/>
        </w:rPr>
        <w:t>ADA KALEH</w:t>
      </w:r>
      <w:r w:rsidRPr="00EC7FAD">
        <w:rPr>
          <w:color w:val="000000" w:themeColor="text1"/>
        </w:rPr>
        <w:t xml:space="preserve">. </w:t>
      </w:r>
    </w:p>
    <w:p w:rsidR="00D80964" w:rsidRPr="00EC7FAD" w:rsidRDefault="00D80964" w:rsidP="00D80964">
      <w:pPr>
        <w:jc w:val="both"/>
        <w:rPr>
          <w:color w:val="000000" w:themeColor="text1"/>
        </w:rPr>
      </w:pPr>
      <w:r w:rsidRPr="00EC7FAD">
        <w:rPr>
          <w:b/>
          <w:bCs/>
          <w:color w:val="000000" w:themeColor="text1"/>
        </w:rPr>
        <w:t xml:space="preserve">Cerintele de conformitate si eligibilitate </w:t>
      </w:r>
      <w:r w:rsidRPr="00EC7FAD">
        <w:rPr>
          <w:color w:val="000000" w:themeColor="text1"/>
        </w:rPr>
        <w:t>pe care trebuie sa le indeplineasca solicitantul, inclusiv metodologia de verificare a acestora sunt conform formularelor “Fisa de verificare a conformitatii proiectului”, respectiv “Fisa de verificare a eligibilitatii proiectului”, publicate pe pagina web a GAL</w:t>
      </w:r>
      <w:hyperlink r:id="rId13" w:history="1">
        <w:r w:rsidR="001D2F61">
          <w:rPr>
            <w:rStyle w:val="Hyperlink"/>
          </w:rPr>
          <w:t>http://galadakaleh.ro/</w:t>
        </w:r>
      </w:hyperlink>
      <w:r w:rsidRPr="00EC7FAD">
        <w:rPr>
          <w:color w:val="000000" w:themeColor="text1"/>
        </w:rPr>
        <w:t xml:space="preserve">  (meniul: GHIDURI SI PROCEDURI – Masura </w:t>
      </w:r>
      <w:r>
        <w:rPr>
          <w:color w:val="000000" w:themeColor="text1"/>
        </w:rPr>
        <w:t>M4</w:t>
      </w:r>
      <w:r w:rsidRPr="00EC7FAD">
        <w:rPr>
          <w:color w:val="000000" w:themeColor="text1"/>
        </w:rPr>
        <w:t xml:space="preserve">/6B </w:t>
      </w:r>
      <w:r>
        <w:rPr>
          <w:color w:val="000000" w:themeColor="text1"/>
        </w:rPr>
        <w:t>“</w:t>
      </w:r>
      <w:r w:rsidR="001D2F61">
        <w:rPr>
          <w:b/>
          <w:bCs/>
          <w:color w:val="000000" w:themeColor="text1"/>
        </w:rPr>
        <w:t>INVESTITII SOCIALE</w:t>
      </w:r>
      <w:r>
        <w:rPr>
          <w:color w:val="000000" w:themeColor="text1"/>
        </w:rPr>
        <w:t>”</w:t>
      </w:r>
      <w:r w:rsidRPr="00EC7FAD">
        <w:rPr>
          <w:color w:val="000000" w:themeColor="text1"/>
        </w:rPr>
        <w:t>).</w:t>
      </w:r>
    </w:p>
    <w:p w:rsidR="00D80964" w:rsidRPr="000541F3" w:rsidRDefault="00D80964" w:rsidP="00D80964">
      <w:pPr>
        <w:spacing w:line="360" w:lineRule="auto"/>
        <w:jc w:val="both"/>
        <w:rPr>
          <w:b/>
          <w:lang w:val="ro-RO"/>
        </w:rPr>
      </w:pPr>
      <w:r w:rsidRPr="00EC7FAD">
        <w:rPr>
          <w:b/>
          <w:lang w:val="ro-RO"/>
        </w:rPr>
        <w:t>In vederea depunerii proiectului, solicitantii trebuie sa respecte urmatoarele conditii de eligibilitate:</w:t>
      </w:r>
    </w:p>
    <w:p w:rsidR="00D80964" w:rsidRPr="00E4704E" w:rsidRDefault="00D80964" w:rsidP="00D80964">
      <w:pPr>
        <w:numPr>
          <w:ilvl w:val="0"/>
          <w:numId w:val="3"/>
        </w:numPr>
        <w:spacing w:line="360" w:lineRule="auto"/>
        <w:jc w:val="both"/>
      </w:pPr>
      <w:r w:rsidRPr="00E4704E">
        <w:t>Solicitantul trebuie să se încadreze în categoria beneficiarilor eligibili;</w:t>
      </w:r>
    </w:p>
    <w:p w:rsidR="00D80964" w:rsidRPr="00653236" w:rsidRDefault="00D80964" w:rsidP="00D80964">
      <w:pPr>
        <w:spacing w:line="360" w:lineRule="auto"/>
        <w:jc w:val="both"/>
        <w:rPr>
          <w:i/>
        </w:rPr>
      </w:pPr>
      <w:r w:rsidRPr="00653236">
        <w:rPr>
          <w:i/>
        </w:rPr>
        <w:t>Pentru proiectele de infrastructură socială:</w:t>
      </w:r>
    </w:p>
    <w:p w:rsidR="00D80964" w:rsidRPr="00653236" w:rsidRDefault="00D80964" w:rsidP="00D80964">
      <w:pPr>
        <w:spacing w:line="360" w:lineRule="auto"/>
        <w:jc w:val="both"/>
        <w:rPr>
          <w:i/>
        </w:rPr>
      </w:pPr>
      <w:r w:rsidRPr="00653236">
        <w:rPr>
          <w:i/>
        </w:rPr>
        <w:t>Furnizori de servicii sociale pot fi:</w:t>
      </w:r>
    </w:p>
    <w:p w:rsidR="00D80964" w:rsidRPr="00653236" w:rsidRDefault="00D80964" w:rsidP="00D80964">
      <w:pPr>
        <w:spacing w:line="360" w:lineRule="auto"/>
        <w:jc w:val="both"/>
        <w:rPr>
          <w:i/>
        </w:rPr>
      </w:pPr>
      <w:r w:rsidRPr="00653236">
        <w:rPr>
          <w:i/>
        </w:rPr>
        <w:t>1. Furnizori publici de servicii sociale:</w:t>
      </w:r>
    </w:p>
    <w:p w:rsidR="00D80964" w:rsidRPr="00653236" w:rsidRDefault="00D80964" w:rsidP="00D80964">
      <w:pPr>
        <w:spacing w:line="360" w:lineRule="auto"/>
        <w:jc w:val="both"/>
        <w:rPr>
          <w:i/>
        </w:rPr>
      </w:pPr>
      <w:r w:rsidRPr="00653236">
        <w:rPr>
          <w:i/>
        </w:rPr>
        <w:lastRenderedPageBreak/>
        <w:t>- structurile specializate din cadrul/ subordinea autorităţilor administraţiei publice locale şi autorităţile executive din unităţile administrativ-teritoriale organizate la nivel de comună, oraş, municipiu;</w:t>
      </w:r>
    </w:p>
    <w:p w:rsidR="00D80964" w:rsidRPr="00653236" w:rsidRDefault="00D80964" w:rsidP="00D80964">
      <w:pPr>
        <w:spacing w:line="360" w:lineRule="auto"/>
        <w:jc w:val="both"/>
        <w:rPr>
          <w:i/>
        </w:rPr>
      </w:pPr>
      <w:r w:rsidRPr="00653236">
        <w:rPr>
          <w:i/>
        </w:rPr>
        <w:t xml:space="preserve">- autorităţile administraţiei publice </w:t>
      </w:r>
      <w:r>
        <w:rPr>
          <w:i/>
        </w:rPr>
        <w:t>locale</w:t>
      </w:r>
      <w:r w:rsidRPr="00653236">
        <w:rPr>
          <w:i/>
        </w:rPr>
        <w:t xml:space="preserve"> ori alte instituţii aflate în subordinea sau coordonarea acestora, care au stabilite prin lege atribuţii privind acordarea de servicii sociale pentru anumite categorii de beneficiari;</w:t>
      </w:r>
    </w:p>
    <w:p w:rsidR="00D80964" w:rsidRPr="00653236" w:rsidRDefault="00D80964" w:rsidP="00D80964">
      <w:pPr>
        <w:spacing w:line="360" w:lineRule="auto"/>
        <w:jc w:val="both"/>
        <w:rPr>
          <w:i/>
        </w:rPr>
      </w:pPr>
    </w:p>
    <w:p w:rsidR="00D80964" w:rsidRPr="00653236" w:rsidRDefault="00D80964" w:rsidP="00D80964">
      <w:pPr>
        <w:spacing w:line="360" w:lineRule="auto"/>
        <w:jc w:val="both"/>
        <w:rPr>
          <w:i/>
        </w:rPr>
      </w:pPr>
      <w:r w:rsidRPr="00653236">
        <w:rPr>
          <w:i/>
        </w:rPr>
        <w:t>2. Furnizorii privati de servicii sociale:</w:t>
      </w:r>
    </w:p>
    <w:p w:rsidR="00D80964" w:rsidRPr="00653236" w:rsidRDefault="00D80964" w:rsidP="00D80964">
      <w:pPr>
        <w:spacing w:line="360" w:lineRule="auto"/>
        <w:jc w:val="both"/>
        <w:rPr>
          <w:i/>
        </w:rPr>
      </w:pPr>
      <w:r w:rsidRPr="00653236">
        <w:rPr>
          <w:i/>
        </w:rPr>
        <w:t>- organizațiile neguvernamentale, respectiv asociatiile si fundatiile, inclusiv GAL;</w:t>
      </w:r>
    </w:p>
    <w:p w:rsidR="00D80964" w:rsidRPr="00653236" w:rsidRDefault="00D80964" w:rsidP="00D80964">
      <w:pPr>
        <w:spacing w:line="360" w:lineRule="auto"/>
        <w:jc w:val="both"/>
        <w:rPr>
          <w:i/>
        </w:rPr>
      </w:pPr>
      <w:r w:rsidRPr="00653236">
        <w:rPr>
          <w:i/>
        </w:rPr>
        <w:t>- filialele si sucursalele asociatiilor si fundatiilor internationale recunoscute în conformitate cu legislatia în vigoare;</w:t>
      </w:r>
    </w:p>
    <w:p w:rsidR="00D80964" w:rsidRDefault="00D80964" w:rsidP="00D80964">
      <w:pPr>
        <w:spacing w:line="360" w:lineRule="auto"/>
        <w:jc w:val="both"/>
        <w:rPr>
          <w:i/>
        </w:rPr>
      </w:pPr>
      <w:r>
        <w:rPr>
          <w:i/>
        </w:rPr>
        <w:t xml:space="preserve">- </w:t>
      </w:r>
      <w:r w:rsidRPr="00587033">
        <w:rPr>
          <w:i/>
        </w:rPr>
        <w:t>intreprinderi sociale (persoanele fizice autorizate în conditiile legii, operatorii economici cu scop lucrativ, pentru toate categoriile de servicii sociale organizate în condiţiile legii, cu excepţia celor prevăzute în Legea nr. 292/2011 a asistenței sociale, la art. 73 alin. (2) lit. a) şi c), la art. 77 şi 78, precum şi a celor prevăzute la art. 83 in conditiile respectarii legii 219/2015).</w:t>
      </w:r>
    </w:p>
    <w:p w:rsidR="00D80964" w:rsidRPr="00653236" w:rsidRDefault="00D80964" w:rsidP="00D80964">
      <w:pPr>
        <w:spacing w:line="360" w:lineRule="auto"/>
        <w:jc w:val="both"/>
        <w:rPr>
          <w:i/>
        </w:rPr>
      </w:pPr>
    </w:p>
    <w:p w:rsidR="00D80964" w:rsidRPr="00653236" w:rsidRDefault="00D80964" w:rsidP="00D80964">
      <w:pPr>
        <w:spacing w:line="360" w:lineRule="auto"/>
        <w:jc w:val="both"/>
        <w:rPr>
          <w:i/>
        </w:rPr>
      </w:pPr>
      <w:r w:rsidRPr="00653236">
        <w:rPr>
          <w:i/>
        </w:rPr>
        <w:t>3. Parteneriat între autoritatea publică locală (APL) și un furnizor de servicii sociale:</w:t>
      </w:r>
    </w:p>
    <w:p w:rsidR="00D80964" w:rsidRDefault="00D80964" w:rsidP="00D80964">
      <w:pPr>
        <w:spacing w:line="360" w:lineRule="auto"/>
        <w:jc w:val="both"/>
        <w:rPr>
          <w:i/>
        </w:rPr>
      </w:pPr>
    </w:p>
    <w:p w:rsidR="00D80964" w:rsidRPr="00653236" w:rsidRDefault="00D80964" w:rsidP="00D80964">
      <w:pPr>
        <w:spacing w:line="360" w:lineRule="auto"/>
        <w:jc w:val="both"/>
        <w:rPr>
          <w:i/>
        </w:rPr>
      </w:pPr>
      <w:r w:rsidRPr="00653236">
        <w:rPr>
          <w:i/>
        </w:rPr>
        <w:t xml:space="preserve">Documente Verificate: </w:t>
      </w:r>
    </w:p>
    <w:p w:rsidR="00D80964" w:rsidRPr="00AB6458" w:rsidRDefault="00D80964" w:rsidP="00D80964">
      <w:pPr>
        <w:numPr>
          <w:ilvl w:val="0"/>
          <w:numId w:val="15"/>
        </w:numPr>
        <w:spacing w:line="360" w:lineRule="auto"/>
        <w:rPr>
          <w:i/>
          <w:lang w:val="ro-RO"/>
        </w:rPr>
      </w:pPr>
      <w:r w:rsidRPr="00AB6458">
        <w:rPr>
          <w:i/>
          <w:lang w:val="ro-RO"/>
        </w:rPr>
        <w:t>Certificat de acreditare emis de Ministerul Muncii si Justiției Sociale al furnizorului de servicii sociale</w:t>
      </w:r>
    </w:p>
    <w:p w:rsidR="00D80964" w:rsidRPr="00AB6458" w:rsidRDefault="00D80964" w:rsidP="00D80964">
      <w:pPr>
        <w:numPr>
          <w:ilvl w:val="0"/>
          <w:numId w:val="15"/>
        </w:numPr>
        <w:spacing w:line="360" w:lineRule="auto"/>
        <w:jc w:val="both"/>
        <w:rPr>
          <w:i/>
          <w:lang w:val="ro-RO"/>
        </w:rPr>
      </w:pPr>
      <w:r w:rsidRPr="00AB6458">
        <w:rPr>
          <w:i/>
          <w:lang w:val="ro-RO"/>
        </w:rPr>
        <w:t>Dovada existenței în teritoriul GAL a sediului/ filialei/ sucursalei/ punctului de lucru al solicitantului</w:t>
      </w:r>
    </w:p>
    <w:p w:rsidR="00D80964" w:rsidRDefault="00D80964" w:rsidP="00D80964">
      <w:pPr>
        <w:numPr>
          <w:ilvl w:val="0"/>
          <w:numId w:val="15"/>
        </w:numPr>
        <w:spacing w:line="360" w:lineRule="auto"/>
        <w:jc w:val="both"/>
        <w:rPr>
          <w:i/>
          <w:lang w:val="ro-RO"/>
        </w:rPr>
      </w:pPr>
      <w:r w:rsidRPr="00AB6458">
        <w:rPr>
          <w:i/>
          <w:lang w:val="ro-RO"/>
        </w:rPr>
        <w:t>Actele juridice de înființare și funcționare specifice fiecărei categorii de solicitanți</w:t>
      </w:r>
    </w:p>
    <w:p w:rsidR="00D80964" w:rsidRPr="00762121" w:rsidRDefault="00D80964" w:rsidP="00D80964">
      <w:pPr>
        <w:numPr>
          <w:ilvl w:val="0"/>
          <w:numId w:val="15"/>
        </w:numPr>
        <w:spacing w:line="360" w:lineRule="auto"/>
        <w:jc w:val="both"/>
        <w:rPr>
          <w:i/>
          <w:lang w:val="ro-RO"/>
        </w:rPr>
      </w:pPr>
      <w:r w:rsidRPr="00762121">
        <w:rPr>
          <w:i/>
          <w:lang w:val="ro-RO"/>
        </w:rPr>
        <w:t>Contract de parteneriat între APL și furnizorul de servicii sociale (doar în cazul în care APL aplică în parteneriat)</w:t>
      </w:r>
    </w:p>
    <w:p w:rsidR="00D80964" w:rsidRPr="00E4704E" w:rsidRDefault="00D80964" w:rsidP="00D80964">
      <w:pPr>
        <w:spacing w:line="360" w:lineRule="auto"/>
        <w:jc w:val="both"/>
        <w:rPr>
          <w:i/>
        </w:rPr>
      </w:pPr>
    </w:p>
    <w:p w:rsidR="00D80964" w:rsidRPr="00E4704E" w:rsidRDefault="00D80964" w:rsidP="00D80964">
      <w:pPr>
        <w:numPr>
          <w:ilvl w:val="0"/>
          <w:numId w:val="3"/>
        </w:numPr>
        <w:spacing w:line="360" w:lineRule="auto"/>
        <w:jc w:val="both"/>
      </w:pPr>
      <w:r w:rsidRPr="00E4704E">
        <w:lastRenderedPageBreak/>
        <w:t>Prin memoriul justificativ / studiul de fezabilitate, proiectul trebuie sa demonstreze oportunitatea si necesitatea socio-economica a investitiei;</w:t>
      </w:r>
    </w:p>
    <w:p w:rsidR="00D80964" w:rsidRPr="00E4704E" w:rsidRDefault="00D80964" w:rsidP="00D80964">
      <w:pPr>
        <w:widowControl w:val="0"/>
        <w:autoSpaceDE w:val="0"/>
        <w:autoSpaceDN w:val="0"/>
        <w:adjustRightInd w:val="0"/>
        <w:spacing w:line="360" w:lineRule="auto"/>
        <w:jc w:val="both"/>
        <w:rPr>
          <w:rFonts w:cs="=Sˇ"/>
          <w:i/>
        </w:rPr>
      </w:pPr>
      <w:r w:rsidRPr="00E4704E">
        <w:rPr>
          <w:rFonts w:cs="=Sˇ"/>
          <w:i/>
        </w:rPr>
        <w:t xml:space="preserve">Se vor verifica Hotărârea Consiliului Local (Hotărârile Consiliilor Locale în cazul ADI), Hotărârea Adunării Generale specifice fiecărei categorii de solicitanți (ONG, </w:t>
      </w:r>
      <w:r>
        <w:rPr>
          <w:rFonts w:cs="=Sˇ"/>
          <w:i/>
        </w:rPr>
        <w:t>Intreprindere sociala</w:t>
      </w:r>
      <w:r w:rsidRPr="00E4704E">
        <w:rPr>
          <w:rFonts w:cs="=Sˇ"/>
          <w:i/>
        </w:rPr>
        <w:t>), Studiile de Fezabilitate/Documentațiile de Avizare pentru Lucrări de Intervenții inclusiv capitolul privind analiza cost‐beneficiu/ Memoriile justificative.</w:t>
      </w:r>
    </w:p>
    <w:p w:rsidR="00D80964" w:rsidRPr="00E4704E" w:rsidRDefault="00D80964" w:rsidP="00D80964">
      <w:pPr>
        <w:widowControl w:val="0"/>
        <w:autoSpaceDE w:val="0"/>
        <w:autoSpaceDN w:val="0"/>
        <w:adjustRightInd w:val="0"/>
        <w:spacing w:line="360" w:lineRule="auto"/>
        <w:jc w:val="both"/>
        <w:rPr>
          <w:rFonts w:cs="=Sˇ"/>
          <w:i/>
        </w:rPr>
      </w:pPr>
    </w:p>
    <w:p w:rsidR="00D80964" w:rsidRPr="00E4704E" w:rsidRDefault="00D80964" w:rsidP="00D80964">
      <w:pPr>
        <w:numPr>
          <w:ilvl w:val="0"/>
          <w:numId w:val="3"/>
        </w:numPr>
        <w:spacing w:line="360" w:lineRule="auto"/>
        <w:jc w:val="both"/>
      </w:pPr>
      <w:r w:rsidRPr="00E4704E">
        <w:t>Proiectul trebuie să se încadreze în cel puțin unul dintre tipurile de activități sprijinite prin măsură;</w:t>
      </w:r>
    </w:p>
    <w:p w:rsidR="00D80964" w:rsidRPr="00E4704E" w:rsidRDefault="00D80964" w:rsidP="00D80964">
      <w:pPr>
        <w:widowControl w:val="0"/>
        <w:autoSpaceDE w:val="0"/>
        <w:autoSpaceDN w:val="0"/>
        <w:adjustRightInd w:val="0"/>
        <w:spacing w:line="360" w:lineRule="auto"/>
        <w:jc w:val="both"/>
        <w:rPr>
          <w:rFonts w:cs="=Sˇ"/>
          <w:i/>
        </w:rPr>
      </w:pPr>
      <w:r w:rsidRPr="00E4704E">
        <w:rPr>
          <w:rFonts w:cs="=Sˇ"/>
          <w:i/>
        </w:rPr>
        <w:t>Criteriul de eligibilitate va fi demonstrat în baza informaţiilor din Studiul de Fezabilitate/</w:t>
      </w:r>
    </w:p>
    <w:p w:rsidR="00D80964" w:rsidRPr="00E4704E" w:rsidRDefault="00D80964" w:rsidP="00D80964">
      <w:pPr>
        <w:widowControl w:val="0"/>
        <w:autoSpaceDE w:val="0"/>
        <w:autoSpaceDN w:val="0"/>
        <w:adjustRightInd w:val="0"/>
        <w:spacing w:line="360" w:lineRule="auto"/>
        <w:jc w:val="both"/>
        <w:rPr>
          <w:rFonts w:cs="=Sˇ"/>
          <w:i/>
        </w:rPr>
      </w:pPr>
      <w:r w:rsidRPr="00E4704E">
        <w:rPr>
          <w:rFonts w:cs="=Sˇ"/>
          <w:i/>
        </w:rPr>
        <w:t>Documentaţia de Avizare a Lucrărilor de Intervenţii/ Memoriului Justificativ,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r w:rsidRPr="00587033">
        <w:rPr>
          <w:rFonts w:cs="=Sˇ"/>
          <w:i/>
        </w:rPr>
        <w:t>Proiectele de infrastructură socială trebuie să asigure funcționarea prin operaționalizarea infrastructurii de către o entitate acreditată ca furnizor de servicii sociale conform legislatiei in vigoare. Expertul verifica daca a fost prezentat Certificatul de acreditare al furnizorului de servicii sociale emis de Ministerul Muncii si Justiției Sociale.</w:t>
      </w:r>
    </w:p>
    <w:p w:rsidR="00D80964" w:rsidRPr="00E4704E" w:rsidRDefault="00D80964" w:rsidP="00D80964">
      <w:pPr>
        <w:numPr>
          <w:ilvl w:val="0"/>
          <w:numId w:val="3"/>
        </w:numPr>
        <w:spacing w:line="360" w:lineRule="auto"/>
        <w:jc w:val="both"/>
        <w:rPr>
          <w:color w:val="000000" w:themeColor="text1"/>
        </w:rPr>
      </w:pPr>
      <w:r w:rsidRPr="00E4704E">
        <w:rPr>
          <w:color w:val="000000" w:themeColor="text1"/>
        </w:rPr>
        <w:t>Solicitantulse angajeaza sa asigure mentenanta/intretinerea investitiei pe o perioadă de minim 5 ani de la ultima plată;</w:t>
      </w:r>
    </w:p>
    <w:p w:rsidR="00D80964" w:rsidRPr="00E4704E" w:rsidRDefault="00D80964" w:rsidP="00D80964">
      <w:pPr>
        <w:spacing w:line="360" w:lineRule="auto"/>
        <w:jc w:val="both"/>
        <w:rPr>
          <w:i/>
          <w:color w:val="000000" w:themeColor="text1"/>
        </w:rPr>
      </w:pPr>
      <w:r w:rsidRPr="00E4704E">
        <w:rPr>
          <w:i/>
          <w:color w:val="000000" w:themeColor="text1"/>
        </w:rPr>
        <w:t xml:space="preserve">Se va verifica dacă solicitantul a depus angajamentul de a suporta cheltuielile de mentenanță a investiţiei pe o perioadă de minimum 5 ani de la data efectuării ultimei plăți. </w:t>
      </w:r>
    </w:p>
    <w:p w:rsidR="00D80964" w:rsidRPr="00E4704E" w:rsidRDefault="00D80964" w:rsidP="00D80964">
      <w:pPr>
        <w:spacing w:line="360" w:lineRule="auto"/>
        <w:jc w:val="both"/>
        <w:rPr>
          <w:i/>
          <w:color w:val="000000" w:themeColor="text1"/>
        </w:rPr>
      </w:pPr>
      <w:r w:rsidRPr="00E4704E">
        <w:rPr>
          <w:i/>
          <w:color w:val="000000" w:themeColor="text1"/>
        </w:rPr>
        <w:t>Îndeplinirea acestui criteriu va fi demonstrată în baza documentelor 4.1.  Hotărârea/ Hotărârile Consiliului Local/ 4.2 Hotărârea Adunării Generale specifice fiecărei categorii de solicitanți (ONG,</w:t>
      </w:r>
      <w:r>
        <w:rPr>
          <w:i/>
          <w:color w:val="000000" w:themeColor="text1"/>
        </w:rPr>
        <w:t xml:space="preserve"> Intreprindere Sociala</w:t>
      </w:r>
      <w:r w:rsidRPr="00E4704E">
        <w:rPr>
          <w:i/>
          <w:color w:val="000000" w:themeColor="text1"/>
        </w:rPr>
        <w:t>), pentru implementareaproiectului cu referire la următoarele puncte (obligatorii):</w:t>
      </w:r>
    </w:p>
    <w:p w:rsidR="00D80964" w:rsidRPr="00E4704E" w:rsidRDefault="00D80964" w:rsidP="00D80964">
      <w:pPr>
        <w:pStyle w:val="ListParagraph"/>
        <w:numPr>
          <w:ilvl w:val="0"/>
          <w:numId w:val="4"/>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rsidR="00D80964" w:rsidRPr="00E4704E" w:rsidRDefault="00D80964" w:rsidP="00D80964">
      <w:pPr>
        <w:pStyle w:val="ListParagraph"/>
        <w:numPr>
          <w:ilvl w:val="0"/>
          <w:numId w:val="4"/>
        </w:numPr>
        <w:spacing w:line="360" w:lineRule="auto"/>
        <w:jc w:val="both"/>
        <w:rPr>
          <w:i/>
          <w:color w:val="000000" w:themeColor="text1"/>
        </w:rPr>
      </w:pPr>
      <w:r w:rsidRPr="00E4704E">
        <w:rPr>
          <w:i/>
          <w:color w:val="000000" w:themeColor="text1"/>
        </w:rPr>
        <w:lastRenderedPageBreak/>
        <w:t>lucrările vor fi prevăzute în bugetul solicitantului pentru perioada de realizare a investiţiei, în cazul în care se obţine finanţarea;</w:t>
      </w:r>
    </w:p>
    <w:p w:rsidR="00D80964" w:rsidRPr="00E4704E" w:rsidRDefault="00D80964" w:rsidP="00D80964">
      <w:pPr>
        <w:pStyle w:val="ListParagraph"/>
        <w:numPr>
          <w:ilvl w:val="0"/>
          <w:numId w:val="4"/>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D80964" w:rsidRPr="00E4704E" w:rsidRDefault="00D80964" w:rsidP="00D80964">
      <w:pPr>
        <w:pStyle w:val="ListParagraph"/>
        <w:numPr>
          <w:ilvl w:val="0"/>
          <w:numId w:val="4"/>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rsidR="00D80964" w:rsidRPr="00E4704E" w:rsidRDefault="00D80964" w:rsidP="00D80964">
      <w:pPr>
        <w:pStyle w:val="Style21"/>
        <w:widowControl/>
        <w:numPr>
          <w:ilvl w:val="0"/>
          <w:numId w:val="4"/>
        </w:numPr>
        <w:tabs>
          <w:tab w:val="left" w:pos="730"/>
        </w:tabs>
        <w:spacing w:line="360" w:lineRule="auto"/>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D80964" w:rsidRDefault="00D80964" w:rsidP="00D80964">
      <w:pPr>
        <w:pStyle w:val="ListParagraph"/>
        <w:numPr>
          <w:ilvl w:val="0"/>
          <w:numId w:val="4"/>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rsidR="00D80964" w:rsidRPr="00E4704E" w:rsidRDefault="00D80964" w:rsidP="00D80964">
      <w:pPr>
        <w:pStyle w:val="ListParagraph"/>
        <w:numPr>
          <w:ilvl w:val="0"/>
          <w:numId w:val="4"/>
        </w:numPr>
        <w:spacing w:line="360" w:lineRule="auto"/>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lang w:val="ro-RO"/>
        </w:rPr>
        <w:t>prin operaționalizarea infrastructurii</w:t>
      </w:r>
      <w:r>
        <w:rPr>
          <w:rFonts w:cs="Calibri"/>
          <w:bCs/>
          <w:i/>
          <w:iCs/>
          <w:color w:val="000000" w:themeColor="text1"/>
        </w:rPr>
        <w:t>.</w:t>
      </w:r>
    </w:p>
    <w:p w:rsidR="00D80964" w:rsidRPr="00E4704E" w:rsidRDefault="00D80964" w:rsidP="00D80964">
      <w:pPr>
        <w:pStyle w:val="ListParagraph"/>
        <w:numPr>
          <w:ilvl w:val="0"/>
          <w:numId w:val="4"/>
        </w:numPr>
        <w:spacing w:line="360" w:lineRule="auto"/>
        <w:jc w:val="both"/>
        <w:rPr>
          <w:i/>
          <w:color w:val="000000" w:themeColor="text1"/>
        </w:rPr>
      </w:pPr>
      <w:r w:rsidRPr="00E4704E">
        <w:rPr>
          <w:i/>
        </w:rPr>
        <w:t xml:space="preserve">angajamentul de asigurare a cofinantarii, daca este cazul. </w:t>
      </w:r>
    </w:p>
    <w:p w:rsidR="00D80964" w:rsidRPr="00E4704E" w:rsidRDefault="00D80964" w:rsidP="00D80964">
      <w:pPr>
        <w:spacing w:line="360" w:lineRule="auto"/>
        <w:jc w:val="both"/>
        <w:rPr>
          <w:i/>
          <w:color w:val="FF0000"/>
        </w:rPr>
      </w:pPr>
    </w:p>
    <w:p w:rsidR="00D80964" w:rsidRPr="00E4704E" w:rsidRDefault="00D80964" w:rsidP="00D80964">
      <w:pPr>
        <w:numPr>
          <w:ilvl w:val="0"/>
          <w:numId w:val="3"/>
        </w:numPr>
        <w:spacing w:line="360" w:lineRule="auto"/>
        <w:jc w:val="both"/>
      </w:pPr>
      <w:r w:rsidRPr="00E4704E">
        <w:t>Investiția trebuie să fie în corelare cu orice strategie de dezvoltare națională/ regională/județeană/locală aprobată, corespunzătoare domeniului de investiții</w:t>
      </w:r>
    </w:p>
    <w:p w:rsidR="00D80964" w:rsidRPr="00E4704E" w:rsidRDefault="00D80964" w:rsidP="00D80964">
      <w:pPr>
        <w:spacing w:line="360" w:lineRule="auto"/>
        <w:jc w:val="both"/>
        <w:rPr>
          <w:i/>
        </w:rPr>
      </w:pPr>
      <w:r w:rsidRPr="00E4704E">
        <w:rPr>
          <w:i/>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rsidR="00D80964" w:rsidRPr="00E4704E" w:rsidRDefault="00D80964" w:rsidP="00D80964">
      <w:pPr>
        <w:spacing w:line="360" w:lineRule="auto"/>
        <w:jc w:val="both"/>
        <w:rPr>
          <w:i/>
        </w:rPr>
      </w:pPr>
    </w:p>
    <w:p w:rsidR="00D80964" w:rsidRPr="00E4704E" w:rsidRDefault="00D80964" w:rsidP="00D80964">
      <w:pPr>
        <w:numPr>
          <w:ilvl w:val="0"/>
          <w:numId w:val="3"/>
        </w:numPr>
        <w:spacing w:line="360" w:lineRule="auto"/>
        <w:jc w:val="both"/>
      </w:pPr>
      <w:r w:rsidRPr="00E4704E">
        <w:t>Solicitantul trebuie să prezinte toate avizele şi autorizaţiile necesare investiţiei.</w:t>
      </w:r>
    </w:p>
    <w:p w:rsidR="00D80964" w:rsidRDefault="00D80964" w:rsidP="00D80964">
      <w:pPr>
        <w:spacing w:line="360" w:lineRule="auto"/>
        <w:jc w:val="both"/>
        <w:rPr>
          <w:rFonts w:cs="Calibri"/>
          <w:bCs/>
          <w:i/>
          <w:iCs/>
          <w:color w:val="000000" w:themeColor="text1"/>
        </w:rPr>
      </w:pPr>
      <w:r w:rsidRPr="00E4704E">
        <w:rPr>
          <w:rFonts w:cs="Calibri"/>
          <w:bCs/>
          <w:i/>
          <w:iCs/>
          <w:color w:val="000000" w:themeColor="text1"/>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rsidR="00D80964" w:rsidRDefault="00D80964" w:rsidP="00D80964">
      <w:pPr>
        <w:spacing w:line="360" w:lineRule="auto"/>
        <w:jc w:val="both"/>
        <w:rPr>
          <w:rFonts w:cs="Calibri"/>
          <w:bCs/>
          <w:i/>
          <w:iCs/>
          <w:color w:val="000000" w:themeColor="text1"/>
        </w:rPr>
      </w:pPr>
    </w:p>
    <w:p w:rsidR="00D80964" w:rsidRPr="00BE56F6" w:rsidRDefault="00D80964" w:rsidP="00D80964">
      <w:pPr>
        <w:pStyle w:val="ListParagraph"/>
        <w:numPr>
          <w:ilvl w:val="0"/>
          <w:numId w:val="14"/>
        </w:numPr>
        <w:spacing w:line="360" w:lineRule="auto"/>
        <w:jc w:val="both"/>
        <w:rPr>
          <w:rFonts w:cs="Calibri"/>
          <w:bCs/>
          <w:iCs/>
          <w:color w:val="000000" w:themeColor="text1"/>
        </w:rPr>
      </w:pPr>
      <w:r w:rsidRPr="00BE56F6">
        <w:rPr>
          <w:rFonts w:cs="Calibri"/>
          <w:bCs/>
          <w:iCs/>
          <w:color w:val="000000" w:themeColor="text1"/>
        </w:rPr>
        <w:lastRenderedPageBreak/>
        <w:t>Beneficiarul va asigura sustenabilitatea si functionarea investitiei.</w:t>
      </w:r>
    </w:p>
    <w:p w:rsidR="00D80964" w:rsidRPr="00E4704E" w:rsidRDefault="00D80964" w:rsidP="00D80964">
      <w:pPr>
        <w:widowControl w:val="0"/>
        <w:autoSpaceDE w:val="0"/>
        <w:autoSpaceDN w:val="0"/>
        <w:adjustRightInd w:val="0"/>
        <w:spacing w:line="360" w:lineRule="auto"/>
        <w:jc w:val="both"/>
        <w:rPr>
          <w:i/>
          <w:color w:val="000000" w:themeColor="text1"/>
        </w:rPr>
      </w:pPr>
      <w:r w:rsidRPr="00E4704E">
        <w:rPr>
          <w:i/>
          <w:color w:val="000000" w:themeColor="text1"/>
        </w:rPr>
        <w:t xml:space="preserve">Se va verifica dacă solicitantul </w:t>
      </w:r>
      <w:r>
        <w:rPr>
          <w:i/>
          <w:color w:val="000000" w:themeColor="text1"/>
        </w:rPr>
        <w:t>si-a asumat</w:t>
      </w:r>
      <w:r w:rsidRPr="00E4704E">
        <w:rPr>
          <w:i/>
          <w:color w:val="000000" w:themeColor="text1"/>
        </w:rPr>
        <w:t xml:space="preserve"> angajamentul de a</w:t>
      </w:r>
      <w:r w:rsidRPr="00BE56F6">
        <w:rPr>
          <w:i/>
          <w:color w:val="000000" w:themeColor="text1"/>
        </w:rPr>
        <w:t>asigura sustenabilitatea si functionarea investitiei</w:t>
      </w:r>
      <w:r w:rsidRPr="009C6FFA">
        <w:rPr>
          <w:i/>
          <w:color w:val="000000" w:themeColor="text1"/>
          <w:lang w:val="ro-RO"/>
        </w:rPr>
        <w:t>prin operaționalizarea infrastructurii</w:t>
      </w:r>
      <w:r>
        <w:rPr>
          <w:i/>
          <w:color w:val="000000" w:themeColor="text1"/>
        </w:rPr>
        <w:t xml:space="preserve">. </w:t>
      </w:r>
      <w:r w:rsidRPr="00E4704E">
        <w:rPr>
          <w:i/>
          <w:color w:val="000000" w:themeColor="text1"/>
        </w:rPr>
        <w:t>Îndeplinirea acestui criteriu va fi demonstrată în baza</w:t>
      </w:r>
      <w:r>
        <w:rPr>
          <w:rFonts w:cs="=Sˇ"/>
          <w:i/>
        </w:rPr>
        <w:t>Hotărârii Consiliului Local (Hotărârilor</w:t>
      </w:r>
      <w:r w:rsidRPr="00E4704E">
        <w:rPr>
          <w:rFonts w:cs="=Sˇ"/>
          <w:i/>
        </w:rPr>
        <w:t xml:space="preserve"> Consiliilor Locale în cazul ADI), </w:t>
      </w:r>
      <w:r>
        <w:rPr>
          <w:rFonts w:cs="=Sˇ"/>
          <w:i/>
        </w:rPr>
        <w:t>Hotărârii</w:t>
      </w:r>
      <w:r w:rsidRPr="00E4704E">
        <w:rPr>
          <w:rFonts w:cs="=Sˇ"/>
          <w:i/>
        </w:rPr>
        <w:t xml:space="preserve"> Adunării Generale specifice fiecărei categorii de solicitanți (ONG, </w:t>
      </w:r>
      <w:r>
        <w:rPr>
          <w:rFonts w:cs="=Sˇ"/>
          <w:i/>
        </w:rPr>
        <w:t>Intreprindere sociala</w:t>
      </w:r>
      <w:r w:rsidRPr="00E4704E">
        <w:rPr>
          <w:rFonts w:cs="=Sˇ"/>
          <w:i/>
        </w:rPr>
        <w:t>)</w:t>
      </w:r>
      <w:r>
        <w:rPr>
          <w:rFonts w:cs="=Sˇ"/>
          <w:i/>
        </w:rPr>
        <w:t xml:space="preserve"> cu referire la acest punct obligatoriu. </w:t>
      </w:r>
    </w:p>
    <w:p w:rsidR="00D80964" w:rsidRDefault="00D80964" w:rsidP="00D80964">
      <w:pPr>
        <w:spacing w:line="360" w:lineRule="auto"/>
        <w:jc w:val="both"/>
        <w:rPr>
          <w:rFonts w:cs="Calibri"/>
          <w:b/>
          <w:bCs/>
          <w:iCs/>
          <w:color w:val="000000" w:themeColor="text1"/>
        </w:rPr>
      </w:pPr>
    </w:p>
    <w:p w:rsidR="00D80964" w:rsidRPr="00E4704E" w:rsidRDefault="00D80964" w:rsidP="00D80964">
      <w:pPr>
        <w:spacing w:line="360" w:lineRule="auto"/>
        <w:jc w:val="both"/>
        <w:rPr>
          <w:rFonts w:cs="Calibri"/>
          <w:b/>
          <w:bCs/>
          <w:iCs/>
          <w:color w:val="000000" w:themeColor="text1"/>
        </w:rPr>
      </w:pPr>
      <w:r w:rsidRPr="00E4704E">
        <w:rPr>
          <w:rFonts w:cs="Calibri"/>
          <w:b/>
          <w:bCs/>
          <w:iCs/>
          <w:color w:val="000000" w:themeColor="text1"/>
        </w:rPr>
        <w:t>Acestor criterii de eligibilitate, li se adauga urmatoarele conditii de eligibilitate prevazute in cadrul Manualului de procedura pentru implementarea Sub-masurii 19.2 “</w:t>
      </w:r>
      <w:r w:rsidRPr="00E4704E">
        <w:rPr>
          <w:rFonts w:cs="Calibri"/>
          <w:b/>
          <w:bCs/>
          <w:iCs/>
          <w:color w:val="000000" w:themeColor="text1"/>
          <w:lang w:val="ro-RO"/>
        </w:rPr>
        <w:t>SPRIJIN PENTRU IMPLEMENTAREA ACȚIUNILOR ÎN CADRUL STRATEGIEI DE DEZVOLTARE LOCALĂ</w:t>
      </w:r>
      <w:r w:rsidRPr="00E4704E">
        <w:rPr>
          <w:rFonts w:cs="Calibri"/>
          <w:b/>
          <w:bCs/>
          <w:iCs/>
          <w:color w:val="000000" w:themeColor="text1"/>
        </w:rPr>
        <w:t>” in vigoare:</w:t>
      </w:r>
    </w:p>
    <w:p w:rsidR="00D80964" w:rsidRPr="00E4704E" w:rsidRDefault="00D80964" w:rsidP="00D80964">
      <w:pPr>
        <w:pStyle w:val="ListParagraph"/>
        <w:numPr>
          <w:ilvl w:val="0"/>
          <w:numId w:val="3"/>
        </w:numPr>
        <w:spacing w:line="360" w:lineRule="auto"/>
        <w:ind w:right="-8"/>
        <w:jc w:val="both"/>
        <w:rPr>
          <w:rFonts w:eastAsia="Times New Roman" w:cs="Calibri"/>
          <w:i/>
          <w:noProof/>
        </w:rPr>
      </w:pPr>
      <w:r w:rsidRPr="00E4704E">
        <w:rPr>
          <w:rFonts w:eastAsia="Times New Roman" w:cs="Calibri"/>
          <w:noProof/>
          <w:color w:val="000000" w:themeColor="text1"/>
        </w:rPr>
        <w:t xml:space="preserve">Investiția trebuie să respecte Planul Urbanistic General în vigoare </w:t>
      </w:r>
    </w:p>
    <w:p w:rsidR="00D80964" w:rsidRPr="00E4704E" w:rsidRDefault="00D80964" w:rsidP="00D80964">
      <w:pPr>
        <w:spacing w:line="360" w:lineRule="auto"/>
        <w:ind w:left="720" w:right="-8"/>
        <w:jc w:val="both"/>
        <w:rPr>
          <w:rFonts w:eastAsia="Times New Roman" w:cs="Calibri"/>
          <w:i/>
          <w:noProof/>
        </w:rPr>
      </w:pPr>
      <w:r w:rsidRPr="00E4704E">
        <w:rPr>
          <w:i/>
        </w:rPr>
        <w:t xml:space="preserve">Se verifica daca </w:t>
      </w:r>
      <w:r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p>
    <w:p w:rsidR="00D80964" w:rsidRPr="00E4704E" w:rsidRDefault="00D80964" w:rsidP="00D80964">
      <w:pPr>
        <w:numPr>
          <w:ilvl w:val="0"/>
          <w:numId w:val="3"/>
        </w:numPr>
        <w:spacing w:line="360" w:lineRule="auto"/>
        <w:jc w:val="both"/>
        <w:rPr>
          <w:rFonts w:cs="Calibri"/>
          <w:bCs/>
          <w:i/>
          <w:iCs/>
          <w:color w:val="000000" w:themeColor="text1"/>
        </w:rPr>
      </w:pPr>
      <w:r w:rsidRPr="00E4704E">
        <w:t xml:space="preserve">Solicitantul investiţiilor trebuie să facă dovada proprietății terenului/ administrării în cazul domeniului public al statului pentru amplasamentul investitiei </w:t>
      </w:r>
    </w:p>
    <w:p w:rsidR="00D80964" w:rsidRPr="00E4704E" w:rsidRDefault="00D80964" w:rsidP="00D80964">
      <w:pPr>
        <w:spacing w:line="360" w:lineRule="auto"/>
        <w:ind w:left="720"/>
        <w:jc w:val="both"/>
        <w:rPr>
          <w:rFonts w:cs="Calibri"/>
          <w:bCs/>
          <w:i/>
          <w:iCs/>
          <w:color w:val="000000" w:themeColor="text1"/>
        </w:rPr>
      </w:pPr>
      <w:r w:rsidRPr="00E4704E">
        <w:rPr>
          <w:rFonts w:cs="Calibri"/>
          <w:bCs/>
          <w:i/>
          <w:iCs/>
          <w:color w:val="000000" w:themeColor="text1"/>
        </w:rPr>
        <w:t>Condiția se consideră indeplinita daca solicitantul prezinta documente de proprietate/administrare in cazul domeniului public al statului asupra terenului unde va fi amplasata investitia (În cazul solicitanţilor publici: in situaţia în care în inventarul publicat în Monitorul Oficial al României terenurile care fac obiectul proiectului nu sunt incluse în domeniul public, sunt incluse într-o poziţie globală sau nu sunt clasificate, se va verifica legalitatea modificărilor/completărilor efectuate şi dacă prin acestea se dovedeşte că terenul care face obiectul proiectului aparţine domeniului public: se va ţine cont de Hotărârea Consiliului Local privind aprobarea modificărilor şi/sau completărilor la inventar în sensul includerii în domeniul public sau detalierii poziției globale existente).</w:t>
      </w:r>
      <w:r w:rsidRPr="00CD04CE">
        <w:rPr>
          <w:rFonts w:cs="Calibri"/>
          <w:bCs/>
          <w:i/>
          <w:iCs/>
          <w:color w:val="000000" w:themeColor="text1"/>
        </w:rPr>
        <w:t xml:space="preserve">În cazul solicitanţilor publici care realizeaza </w:t>
      </w:r>
      <w:r w:rsidRPr="00CD04CE">
        <w:rPr>
          <w:rFonts w:cs="Calibri"/>
          <w:bCs/>
          <w:i/>
          <w:iCs/>
          <w:color w:val="000000" w:themeColor="text1"/>
        </w:rPr>
        <w:lastRenderedPageBreak/>
        <w:t>investiţii de infrastructură şi pe alte terenuri publice ce nu aparţin solicitantului, ci altei unităţi administrativ teritoriale, se verifică în plus, dacă acesta şi-a dat acordul pentru realizarea investiţiei.</w:t>
      </w:r>
    </w:p>
    <w:p w:rsidR="00D80964" w:rsidRPr="006F0277" w:rsidRDefault="00D80964" w:rsidP="00D80964">
      <w:pPr>
        <w:spacing w:line="360" w:lineRule="auto"/>
        <w:ind w:left="720"/>
        <w:jc w:val="both"/>
        <w:rPr>
          <w:rFonts w:cs="Calibri"/>
          <w:bCs/>
          <w:i/>
          <w:iCs/>
          <w:color w:val="000000" w:themeColor="text1"/>
          <w:lang w:val="ro-RO"/>
        </w:rPr>
      </w:pPr>
      <w:r w:rsidRPr="00E4704E">
        <w:rPr>
          <w:rFonts w:cs="Calibri"/>
          <w:bCs/>
          <w:i/>
          <w:iCs/>
          <w:color w:val="000000" w:themeColor="text1"/>
        </w:rPr>
        <w:t>Pentru ONG-uri</w:t>
      </w:r>
      <w:r>
        <w:rPr>
          <w:rFonts w:cs="Calibri"/>
          <w:bCs/>
          <w:i/>
          <w:iCs/>
          <w:color w:val="000000" w:themeColor="text1"/>
        </w:rPr>
        <w:t>/ Intreprinderi sociale</w:t>
      </w:r>
      <w:r w:rsidRPr="006F0277">
        <w:rPr>
          <w:rFonts w:cs="Calibri"/>
          <w:bCs/>
          <w:i/>
          <w:iCs/>
          <w:color w:val="000000" w:themeColor="text1"/>
          <w:lang w:val="ro-RO"/>
        </w:rPr>
        <w:t xml:space="preserve"> conform legislatiei nationale in vigoare</w:t>
      </w:r>
      <w:r w:rsidRPr="00E4704E">
        <w:rPr>
          <w:rFonts w:cs="Calibri"/>
          <w:bCs/>
          <w:i/>
          <w:iCs/>
          <w:color w:val="000000" w:themeColor="text1"/>
        </w:rPr>
        <w:t>, se va verifica dacă actul de proprietate sau contractul de concesiune asupra clădirii/terenului care face/fac obiectul cererii de finanţare, certifică dreptul de proprietate/folosinţă asupra acestora (minim 10 ani).</w:t>
      </w:r>
    </w:p>
    <w:p w:rsidR="00D80964" w:rsidRPr="00E4704E" w:rsidRDefault="00D80964" w:rsidP="00D80964">
      <w:pPr>
        <w:spacing w:line="360" w:lineRule="auto"/>
        <w:ind w:left="720"/>
        <w:jc w:val="both"/>
        <w:rPr>
          <w:rFonts w:cs="Calibri"/>
          <w:bCs/>
          <w:i/>
          <w:iCs/>
          <w:color w:val="000000" w:themeColor="text1"/>
        </w:rPr>
      </w:pPr>
      <w:r w:rsidRPr="00E4704E">
        <w:rPr>
          <w:rFonts w:cs="Calibri"/>
          <w:bCs/>
          <w:i/>
          <w:iCs/>
          <w:color w:val="000000" w:themeColor="text1"/>
        </w:rPr>
        <w:t xml:space="preserve">Atentie! </w:t>
      </w:r>
      <w:r w:rsidRPr="00E4704E">
        <w:rPr>
          <w:rFonts w:cs="Calibri"/>
          <w:bCs/>
          <w:i/>
          <w:iCs/>
          <w:color w:val="000000" w:themeColor="text1"/>
          <w:lang w:val="ro-RO"/>
        </w:rPr>
        <w:t>Obiectivele investitiilor in</w:t>
      </w:r>
      <w:r>
        <w:rPr>
          <w:rFonts w:cs="Calibri"/>
          <w:bCs/>
          <w:i/>
          <w:iCs/>
          <w:color w:val="000000" w:themeColor="text1"/>
          <w:lang w:val="ro-RO"/>
        </w:rPr>
        <w:t xml:space="preserve"> crese, after-school (asimilate infrastructurii educationale)</w:t>
      </w:r>
      <w:r w:rsidRPr="00E4704E">
        <w:rPr>
          <w:rFonts w:cs="Calibri"/>
          <w:bCs/>
          <w:i/>
          <w:iCs/>
          <w:color w:val="000000" w:themeColor="text1"/>
          <w:lang w:val="ro-RO"/>
        </w:rPr>
        <w:t xml:space="preserve"> trebuie sa fie amplasate in afara incintei școlilor( Prin expresia „incinta şcolilor ” se înţelege interiorul parcelei determinată cadastral în planul de situaţie)!</w:t>
      </w:r>
    </w:p>
    <w:p w:rsidR="00D80964" w:rsidRPr="00E4704E" w:rsidRDefault="00D80964" w:rsidP="00D80964">
      <w:pPr>
        <w:pStyle w:val="ListParagraph"/>
        <w:numPr>
          <w:ilvl w:val="0"/>
          <w:numId w:val="7"/>
        </w:numPr>
        <w:spacing w:line="360" w:lineRule="auto"/>
        <w:jc w:val="both"/>
        <w:rPr>
          <w:rFonts w:eastAsia="Times New Roman" w:cs="Calibri"/>
          <w:color w:val="000000" w:themeColor="text1"/>
          <w:lang w:eastAsia="fr-FR"/>
        </w:rPr>
      </w:pPr>
      <w:r w:rsidRPr="00E4704E">
        <w:rPr>
          <w:rFonts w:eastAsia="Times New Roman" w:cs="Calibri"/>
          <w:color w:val="000000" w:themeColor="text1"/>
          <w:lang w:eastAsia="fr-FR"/>
        </w:rPr>
        <w:t>Investiția va fi precedată de o evaluare a impactului preconizat asupra mediului dacă aceasta poate avea efecte negative asupra mediului, în conformitate cu legislația în vigoare, menționată în cap. 8.1 din PNDR 2014-2020.</w:t>
      </w:r>
    </w:p>
    <w:p w:rsidR="00D80964" w:rsidRPr="00E4704E" w:rsidRDefault="00D80964" w:rsidP="00D80964">
      <w:pPr>
        <w:spacing w:line="360" w:lineRule="auto"/>
        <w:jc w:val="both"/>
        <w:rPr>
          <w:rFonts w:cs="Calibri"/>
          <w:bCs/>
          <w:i/>
          <w:iCs/>
          <w:color w:val="000000"/>
        </w:rPr>
      </w:pPr>
      <w:r w:rsidRPr="00E4704E">
        <w:rPr>
          <w:rFonts w:cs="Calibri"/>
          <w:bCs/>
          <w:i/>
          <w:iCs/>
          <w:color w:val="000000"/>
        </w:rPr>
        <w:t>Condiția se consideră îndeplinită prin asumarea de către solicitant a declarației pe propria răspundere din Secțiunea F din Cerere</w:t>
      </w:r>
      <w:r>
        <w:rPr>
          <w:rFonts w:cs="Calibri"/>
          <w:bCs/>
          <w:i/>
          <w:iCs/>
          <w:color w:val="000000"/>
        </w:rPr>
        <w:t>a</w:t>
      </w:r>
      <w:r w:rsidRPr="00E4704E">
        <w:rPr>
          <w:rFonts w:cs="Calibri"/>
          <w:bCs/>
          <w:i/>
          <w:iCs/>
          <w:color w:val="000000"/>
        </w:rPr>
        <w:t xml:space="preserve"> de finanțare prin care se angajează că va prezenta documentul emis de ANPM, până la contractare, în termenul precizat în notificarea AFIR de selecție a cererii de finanțare.</w:t>
      </w:r>
    </w:p>
    <w:p w:rsidR="00D80964" w:rsidRPr="00E4704E" w:rsidRDefault="00D80964" w:rsidP="00D80964">
      <w:pPr>
        <w:pStyle w:val="Style4"/>
        <w:widowControl/>
        <w:spacing w:before="5" w:line="360" w:lineRule="auto"/>
        <w:rPr>
          <w:rStyle w:val="FontStyle77"/>
          <w:rFonts w:asciiTheme="minorHAnsi" w:hAnsiTheme="minorHAnsi"/>
          <w:u w:val="single"/>
          <w:lang w:val="ro-RO" w:eastAsia="ro-RO"/>
        </w:rPr>
      </w:pPr>
    </w:p>
    <w:p w:rsidR="00D80964" w:rsidRPr="00E4704E" w:rsidRDefault="00D80964" w:rsidP="00D80964">
      <w:pPr>
        <w:pStyle w:val="Style4"/>
        <w:widowControl/>
        <w:spacing w:before="5" w:line="360" w:lineRule="auto"/>
        <w:rPr>
          <w:rStyle w:val="FontStyle77"/>
          <w:rFonts w:asciiTheme="minorHAnsi" w:hAnsiTheme="minorHAnsi"/>
          <w:u w:val="single"/>
          <w:lang w:val="ro-RO" w:eastAsia="ro-RO"/>
        </w:rPr>
      </w:pPr>
      <w:r w:rsidRPr="00E4704E">
        <w:rPr>
          <w:rStyle w:val="FontStyle77"/>
          <w:rFonts w:asciiTheme="minorHAnsi" w:hAnsiTheme="minorHAnsi"/>
          <w:u w:val="single"/>
          <w:lang w:val="ro-RO" w:eastAsia="ro-RO"/>
        </w:rPr>
        <w:t>Conditii de eligibilitate pentru solicitanti</w:t>
      </w:r>
    </w:p>
    <w:p w:rsidR="00D80964" w:rsidRPr="00E4704E" w:rsidRDefault="00D80964" w:rsidP="00D80964">
      <w:pPr>
        <w:pStyle w:val="Style26"/>
        <w:widowControl/>
        <w:numPr>
          <w:ilvl w:val="0"/>
          <w:numId w:val="6"/>
        </w:numPr>
        <w:tabs>
          <w:tab w:val="left" w:pos="1469"/>
        </w:tabs>
        <w:spacing w:before="120"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 xml:space="preserve">Solicitantul nu trebuie sa fi depus acelasi proiect in cadrul altei masuri din cadrul PNDR. Dacă acelaşi proiect este înregistrat în cadrul altei măsuri din PNDR, dar statutul este </w:t>
      </w:r>
      <w:r w:rsidRPr="001253D6">
        <w:t>retras/ neconform/ neeligibil/ eligibil fără finanțare</w:t>
      </w:r>
      <w:r w:rsidRPr="00E4704E">
        <w:rPr>
          <w:rStyle w:val="FontStyle75"/>
          <w:rFonts w:asciiTheme="minorHAnsi" w:hAnsiTheme="minorHAnsi"/>
          <w:lang w:val="ro-RO" w:eastAsia="ro-RO"/>
        </w:rPr>
        <w:t>, acesta poate fi depus la GAL.</w:t>
      </w:r>
    </w:p>
    <w:p w:rsidR="00D80964" w:rsidRPr="00E4704E" w:rsidRDefault="00D80964" w:rsidP="00D80964">
      <w:pPr>
        <w:pStyle w:val="Style26"/>
        <w:widowControl/>
        <w:numPr>
          <w:ilvl w:val="0"/>
          <w:numId w:val="6"/>
        </w:numPr>
        <w:tabs>
          <w:tab w:val="left" w:pos="1469"/>
        </w:tabs>
        <w:spacing w:before="5"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rsidR="00D80964" w:rsidRPr="00E4704E" w:rsidRDefault="00D80964" w:rsidP="00D80964">
      <w:pPr>
        <w:pStyle w:val="Style26"/>
        <w:widowControl/>
        <w:numPr>
          <w:ilvl w:val="0"/>
          <w:numId w:val="6"/>
        </w:numPr>
        <w:tabs>
          <w:tab w:val="left" w:pos="1469"/>
        </w:tabs>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trebuie sa-si insuseasca în totalitate angajamentele asumate în secţiunea (F) din CF - Declaraţia pe proprie răspundere.</w:t>
      </w:r>
    </w:p>
    <w:p w:rsidR="00D80964" w:rsidRDefault="00D80964" w:rsidP="00D80964">
      <w:pPr>
        <w:pStyle w:val="Style26"/>
        <w:widowControl/>
        <w:numPr>
          <w:ilvl w:val="0"/>
          <w:numId w:val="6"/>
        </w:numPr>
        <w:tabs>
          <w:tab w:val="left" w:pos="1469"/>
        </w:tabs>
        <w:spacing w:before="5" w:line="360" w:lineRule="auto"/>
        <w:ind w:left="744" w:firstLine="0"/>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se regăseasca în Bazele de date privind dubla finanţare.</w:t>
      </w:r>
    </w:p>
    <w:p w:rsidR="00D80964" w:rsidRDefault="00D80964" w:rsidP="00D80964">
      <w:pPr>
        <w:numPr>
          <w:ilvl w:val="0"/>
          <w:numId w:val="6"/>
        </w:numPr>
        <w:spacing w:line="360" w:lineRule="auto"/>
        <w:ind w:left="1080" w:hanging="360"/>
        <w:jc w:val="both"/>
      </w:pPr>
      <w:r w:rsidRPr="00E4704E">
        <w:t xml:space="preserve">Solicitantul nu trebuie să fie în insolvență sau în incapacitate </w:t>
      </w:r>
      <w:r>
        <w:t>de plată.</w:t>
      </w:r>
    </w:p>
    <w:p w:rsidR="00D80964" w:rsidRPr="00EC7FAD" w:rsidRDefault="00D80964" w:rsidP="00D80964">
      <w:pPr>
        <w:spacing w:line="360" w:lineRule="auto"/>
        <w:jc w:val="both"/>
      </w:pPr>
      <w:r>
        <w:rPr>
          <w:b/>
          <w:i/>
          <w:lang w:val="ro-RO"/>
        </w:rPr>
        <w:lastRenderedPageBreak/>
        <w:t>In cazul solicitantilor</w:t>
      </w:r>
      <w:r w:rsidRPr="00762121">
        <w:rPr>
          <w:b/>
          <w:i/>
          <w:lang w:val="ro-RO"/>
        </w:rPr>
        <w:t xml:space="preserve"> care se încadrează în categoria întreprinderilor (așa cum sunt definite în Ordinul nr. 107/24.04.2017 privind aprobarea schemei de ajutor de minimis „Sprijin pentru implementarea acțiunilor în cadrul strategiei de dezvoltare locală“) </w:t>
      </w:r>
      <w:r>
        <w:rPr>
          <w:b/>
          <w:i/>
          <w:lang w:val="ro-RO"/>
        </w:rPr>
        <w:t xml:space="preserve"> se verifica si indeplinirea urmatoarelor conditii:  </w:t>
      </w:r>
    </w:p>
    <w:p w:rsidR="00D80964" w:rsidRDefault="00D80964" w:rsidP="00D80964">
      <w:pPr>
        <w:spacing w:line="360" w:lineRule="auto"/>
        <w:ind w:left="1080"/>
        <w:jc w:val="both"/>
      </w:pPr>
      <w:r>
        <w:t xml:space="preserve">6. </w:t>
      </w:r>
      <w:r w:rsidRPr="002D2CD1">
        <w:t xml:space="preserve">Solicitantul </w:t>
      </w:r>
      <w:r>
        <w:t>nu trebuie sa se încadreaze</w:t>
      </w:r>
      <w:r w:rsidRPr="002D2CD1">
        <w:t xml:space="preserve"> în categoria întreprinderilor aflate în dificultate, așa cum acestea sunt definite în Regulam</w:t>
      </w:r>
      <w:r>
        <w:t>e</w:t>
      </w:r>
      <w:r w:rsidRPr="002D2CD1">
        <w:t xml:space="preserve">ntul (UE) nr. </w:t>
      </w:r>
      <w:r>
        <w:t>651</w:t>
      </w:r>
      <w:r w:rsidRPr="002D2CD1">
        <w:t>/ 2014</w:t>
      </w:r>
      <w:r>
        <w:t>.</w:t>
      </w:r>
    </w:p>
    <w:p w:rsidR="00D80964" w:rsidRPr="00E4704E" w:rsidRDefault="00D80964" w:rsidP="00D80964">
      <w:pPr>
        <w:spacing w:line="360" w:lineRule="auto"/>
        <w:ind w:left="1080"/>
        <w:jc w:val="both"/>
      </w:pPr>
      <w:r>
        <w:t xml:space="preserve">7. </w:t>
      </w:r>
      <w:r w:rsidRPr="002D2CD1">
        <w:t xml:space="preserve">Solicitantul </w:t>
      </w:r>
      <w:r>
        <w:t xml:space="preserve">trebuie sa respecte </w:t>
      </w:r>
      <w:r w:rsidRPr="00762121">
        <w:rPr>
          <w:lang w:val="ro-RO"/>
        </w:rPr>
        <w:t>respectă regula privind cumulul ajutoarelor de minimis</w:t>
      </w:r>
      <w:r>
        <w:t>.</w:t>
      </w:r>
    </w:p>
    <w:p w:rsidR="00D80964" w:rsidRPr="00E4704E" w:rsidRDefault="00D80964" w:rsidP="00D80964">
      <w:pPr>
        <w:pStyle w:val="Style26"/>
        <w:widowControl/>
        <w:tabs>
          <w:tab w:val="left" w:pos="1469"/>
        </w:tabs>
        <w:spacing w:before="5" w:line="360" w:lineRule="auto"/>
        <w:ind w:left="744" w:firstLine="0"/>
        <w:jc w:val="both"/>
        <w:rPr>
          <w:rStyle w:val="FontStyle75"/>
          <w:rFonts w:asciiTheme="minorHAnsi" w:hAnsiTheme="minorHAnsi"/>
          <w:lang w:val="ro-RO" w:eastAsia="ro-RO"/>
        </w:rPr>
      </w:pPr>
    </w:p>
    <w:p w:rsidR="00D80964" w:rsidRPr="00E4704E" w:rsidRDefault="00D80964" w:rsidP="00D80964">
      <w:pPr>
        <w:pStyle w:val="Style4"/>
        <w:widowControl/>
        <w:spacing w:before="125"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D80964" w:rsidRPr="00E4704E" w:rsidRDefault="00D80964" w:rsidP="00D80964">
      <w:pPr>
        <w:pStyle w:val="Style43"/>
        <w:widowControl/>
        <w:numPr>
          <w:ilvl w:val="0"/>
          <w:numId w:val="8"/>
        </w:numPr>
        <w:tabs>
          <w:tab w:val="left" w:pos="264"/>
        </w:tabs>
        <w:spacing w:before="25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respectarea condiţiilor de eligibilitate ale</w:t>
      </w:r>
      <w:r>
        <w:rPr>
          <w:rStyle w:val="FontStyle77"/>
          <w:rFonts w:asciiTheme="minorHAnsi" w:hAnsiTheme="minorHAnsi"/>
          <w:lang w:val="ro-RO" w:eastAsia="ro-RO"/>
        </w:rPr>
        <w:t xml:space="preserve"> acestuia şi a regulilor ajutoa</w:t>
      </w:r>
      <w:r w:rsidRPr="00E4704E">
        <w:rPr>
          <w:rStyle w:val="FontStyle77"/>
          <w:rFonts w:asciiTheme="minorHAnsi" w:hAnsiTheme="minorHAnsi"/>
          <w:lang w:val="ro-RO" w:eastAsia="ro-RO"/>
        </w:rPr>
        <w:t>relor de stat, respectiv a celor de minimis, după caz;</w:t>
      </w:r>
    </w:p>
    <w:p w:rsidR="00D80964" w:rsidRPr="00E4704E" w:rsidRDefault="00D80964" w:rsidP="00D80964">
      <w:pPr>
        <w:pStyle w:val="Style43"/>
        <w:widowControl/>
        <w:numPr>
          <w:ilvl w:val="0"/>
          <w:numId w:val="8"/>
        </w:numPr>
        <w:tabs>
          <w:tab w:val="left" w:pos="264"/>
        </w:tabs>
        <w:spacing w:before="12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D80964" w:rsidRDefault="00D80964" w:rsidP="00D80964">
      <w:pPr>
        <w:pStyle w:val="Style43"/>
        <w:widowControl/>
        <w:numPr>
          <w:ilvl w:val="0"/>
          <w:numId w:val="8"/>
        </w:numPr>
        <w:tabs>
          <w:tab w:val="left" w:pos="264"/>
        </w:tabs>
        <w:spacing w:before="12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rsidR="00D80964" w:rsidRDefault="00D80964" w:rsidP="00D80964">
      <w:pPr>
        <w:jc w:val="both"/>
        <w:rPr>
          <w:color w:val="000000" w:themeColor="text1"/>
        </w:rPr>
      </w:pPr>
    </w:p>
    <w:p w:rsidR="00D80964" w:rsidRPr="00EC7FAD" w:rsidRDefault="00D80964" w:rsidP="00D80964">
      <w:pPr>
        <w:jc w:val="both"/>
        <w:rPr>
          <w:color w:val="000000" w:themeColor="text1"/>
        </w:rPr>
      </w:pPr>
    </w:p>
    <w:p w:rsidR="00D80964" w:rsidRPr="00EC7FAD" w:rsidRDefault="00D80964" w:rsidP="00D80964">
      <w:pPr>
        <w:jc w:val="both"/>
        <w:rPr>
          <w:color w:val="000000" w:themeColor="text1"/>
        </w:rPr>
      </w:pPr>
      <w:r w:rsidRPr="00EC7FAD">
        <w:rPr>
          <w:b/>
          <w:bCs/>
          <w:color w:val="000000" w:themeColor="text1"/>
        </w:rPr>
        <w:lastRenderedPageBreak/>
        <w:t>Criteriile de selectie</w:t>
      </w:r>
      <w:r w:rsidRPr="00EC7FAD">
        <w:rPr>
          <w:color w:val="000000" w:themeColor="text1"/>
        </w:rPr>
        <w:t xml:space="preserve"> cu punctajele aferente, punctajul minim pentru selectarea unui proiect si criteriile de departajare ale proiectelor cu acelasi punctaj, inclusiv metodología de verificare a acestora sunt cele prevazute in formularul “Fisa de verificare a criteriilor de selectie” publicata pe pagina web a GAL </w:t>
      </w:r>
      <w:hyperlink r:id="rId14" w:history="1">
        <w:r w:rsidR="001D2F61">
          <w:rPr>
            <w:rStyle w:val="Hyperlink"/>
          </w:rPr>
          <w:t>http://www.galadakaleh.ro/</w:t>
        </w:r>
      </w:hyperlink>
      <w:r w:rsidRPr="00EC7FAD">
        <w:rPr>
          <w:color w:val="000000" w:themeColor="text1"/>
        </w:rPr>
        <w:t xml:space="preserve"> (meniul: GHIDURI SI PROCEDURI – Masura </w:t>
      </w:r>
      <w:r>
        <w:rPr>
          <w:color w:val="000000" w:themeColor="text1"/>
        </w:rPr>
        <w:t>M4</w:t>
      </w:r>
      <w:r w:rsidRPr="00EC7FAD">
        <w:rPr>
          <w:color w:val="000000" w:themeColor="text1"/>
        </w:rPr>
        <w:t xml:space="preserve">/6B </w:t>
      </w:r>
      <w:r w:rsidR="001D2F61">
        <w:rPr>
          <w:color w:val="000000" w:themeColor="text1"/>
        </w:rPr>
        <w:t>INVESTITII SOCIALE</w:t>
      </w:r>
      <w:r w:rsidRPr="00EC7FAD">
        <w:rPr>
          <w:color w:val="000000" w:themeColor="text1"/>
        </w:rPr>
        <w:t xml:space="preserve">). </w:t>
      </w:r>
    </w:p>
    <w:p w:rsidR="00D80964" w:rsidRPr="00EC7FAD" w:rsidRDefault="00D80964" w:rsidP="00D80964">
      <w:pPr>
        <w:jc w:val="both"/>
        <w:rPr>
          <w:rFonts w:eastAsia="Calibri"/>
          <w:color w:val="000000" w:themeColor="text1"/>
        </w:rPr>
      </w:pPr>
      <w:r w:rsidRPr="00EC7FAD">
        <w:rPr>
          <w:rFonts w:eastAsia="Calibri"/>
          <w:color w:val="000000" w:themeColor="text1"/>
        </w:rPr>
        <w:t>Proiectele al caror punctaj, in urma evaluarii GAL, scade sub pragul minim de selectie impus prin Ghidul Solicitantului vor fi declarate respinse.</w:t>
      </w:r>
    </w:p>
    <w:p w:rsidR="00D80964" w:rsidRPr="00EC7FAD" w:rsidRDefault="00D80964" w:rsidP="00D80964">
      <w:pPr>
        <w:pStyle w:val="Style15"/>
        <w:spacing w:line="360" w:lineRule="auto"/>
        <w:rPr>
          <w:rFonts w:asciiTheme="minorHAnsi" w:hAnsiTheme="minorHAnsi" w:cs="Calibri"/>
          <w:b/>
          <w:lang w:eastAsia="ro-RO"/>
        </w:rPr>
      </w:pPr>
      <w:r w:rsidRPr="00EC7FAD">
        <w:rPr>
          <w:rFonts w:asciiTheme="minorHAnsi" w:hAnsiTheme="minorHAnsi" w:cs="Calibri"/>
          <w:b/>
          <w:lang w:eastAsia="ro-RO"/>
        </w:rPr>
        <w:t>Pentru această măsura, pragul minim este de 10 puncte şi reprezintă pragul sub care niciun proiect nu poate intra la finanţare.</w:t>
      </w:r>
    </w:p>
    <w:p w:rsidR="00D80964" w:rsidRPr="00EC7FAD" w:rsidRDefault="00D80964" w:rsidP="00D80964">
      <w:pPr>
        <w:pStyle w:val="Style15"/>
        <w:spacing w:line="360" w:lineRule="auto"/>
        <w:rPr>
          <w:rStyle w:val="FontStyle77"/>
          <w:rFonts w:asciiTheme="minorHAnsi" w:hAnsiTheme="minorHAnsi"/>
          <w:b w:val="0"/>
          <w:bCs w:val="0"/>
          <w:sz w:val="24"/>
          <w:szCs w:val="24"/>
          <w:lang w:eastAsia="ro-RO"/>
        </w:rPr>
      </w:pPr>
      <w:r w:rsidRPr="00EC7FAD">
        <w:rPr>
          <w:rFonts w:asciiTheme="minorHAnsi" w:hAnsiTheme="minorHAnsi" w:cs="Calibri"/>
          <w:b/>
          <w:lang w:eastAsia="ro-RO"/>
        </w:rPr>
        <w:t>Cererile de finanţare depuse care au punctajul estimat (auto-evaluare/pre-scoring) mai mic decât pragul minim de calitate vor fi declarate neconforme.</w:t>
      </w:r>
    </w:p>
    <w:p w:rsidR="00D80964" w:rsidRPr="00EC7FAD" w:rsidRDefault="00D80964" w:rsidP="00D80964">
      <w:pPr>
        <w:pStyle w:val="Style15"/>
        <w:spacing w:line="360" w:lineRule="auto"/>
        <w:rPr>
          <w:rFonts w:asciiTheme="minorHAnsi" w:hAnsiTheme="minorHAnsi" w:cs="Calibri"/>
          <w:lang w:eastAsia="ro-RO"/>
        </w:rPr>
      </w:pPr>
      <w:r w:rsidRPr="00EC7FAD">
        <w:rPr>
          <w:rFonts w:asciiTheme="minorHAnsi" w:hAnsiTheme="minorHAnsi" w:cs="Calibri"/>
          <w:lang w:eastAsia="ro-RO"/>
        </w:rPr>
        <w:t xml:space="preserve">Punctajul proiectului se calculează în baza următoarelor principii şi criterii de selecţie: </w:t>
      </w:r>
    </w:p>
    <w:tbl>
      <w:tblPr>
        <w:tblW w:w="8859" w:type="dxa"/>
        <w:tblInd w:w="67" w:type="dxa"/>
        <w:tblLayout w:type="fixed"/>
        <w:tblCellMar>
          <w:left w:w="40" w:type="dxa"/>
          <w:right w:w="40" w:type="dxa"/>
        </w:tblCellMar>
        <w:tblLook w:val="0000"/>
      </w:tblPr>
      <w:tblGrid>
        <w:gridCol w:w="6"/>
        <w:gridCol w:w="650"/>
        <w:gridCol w:w="6949"/>
        <w:gridCol w:w="1254"/>
      </w:tblGrid>
      <w:tr w:rsidR="001D2F61" w:rsidRPr="00F80D08" w:rsidTr="0086181F">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Nr.</w:t>
            </w:r>
          </w:p>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rsidR="001D2F61" w:rsidRPr="00F80D08" w:rsidRDefault="001D2F61" w:rsidP="0086181F">
            <w:pPr>
              <w:pStyle w:val="Style10"/>
              <w:widowControl/>
              <w:spacing w:line="360" w:lineRule="auto"/>
              <w:ind w:left="3086"/>
              <w:jc w:val="both"/>
              <w:rPr>
                <w:rStyle w:val="FontStyle63"/>
                <w:rFonts w:asciiTheme="minorHAnsi" w:hAnsiTheme="minorHAnsi"/>
                <w:lang w:val="ro-RO" w:eastAsia="ro-RO"/>
              </w:rPr>
            </w:pPr>
            <w:r w:rsidRPr="00F80D08">
              <w:rPr>
                <w:rStyle w:val="FontStyle63"/>
                <w:rFonts w:asciiTheme="minorHAnsi" w:hAnsiTheme="minorHAnsi"/>
                <w:lang w:val="ro-RO" w:eastAsia="ro-RO"/>
              </w:rPr>
              <w:t>Criterii de selecţie</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Punctaj</w:t>
            </w:r>
          </w:p>
        </w:tc>
      </w:tr>
      <w:tr w:rsidR="001D2F61" w:rsidRPr="00F80D08" w:rsidTr="0086181F">
        <w:trPr>
          <w:gridBefore w:val="1"/>
          <w:wBefore w:w="6" w:type="dxa"/>
          <w:trHeight w:val="120"/>
        </w:trPr>
        <w:tc>
          <w:tcPr>
            <w:tcW w:w="650" w:type="dxa"/>
            <w:vMerge w:val="restart"/>
            <w:tcBorders>
              <w:top w:val="single" w:sz="4" w:space="0" w:color="auto"/>
              <w:left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CS 1</w:t>
            </w:r>
          </w:p>
          <w:p w:rsidR="001D2F61" w:rsidRPr="00F80D08" w:rsidRDefault="001D2F61" w:rsidP="0086181F">
            <w:pPr>
              <w:spacing w:line="360" w:lineRule="auto"/>
              <w:jc w:val="both"/>
              <w:rPr>
                <w:rStyle w:val="FontStyle63"/>
                <w:lang w:val="ro-RO" w:eastAsia="ro-RO"/>
              </w:rPr>
            </w:pPr>
          </w:p>
          <w:p w:rsidR="001D2F61" w:rsidRPr="00F80D08" w:rsidRDefault="001D2F61" w:rsidP="0086181F">
            <w:pPr>
              <w:spacing w:line="360" w:lineRule="auto"/>
              <w:jc w:val="both"/>
              <w:rPr>
                <w:rStyle w:val="FontStyle75"/>
                <w:lang w:val="ro-RO" w:eastAsia="ro-RO"/>
              </w:rPr>
            </w:pPr>
          </w:p>
          <w:p w:rsidR="001D2F61" w:rsidRPr="00F80D08" w:rsidRDefault="001D2F61" w:rsidP="0086181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spacing w:line="360" w:lineRule="auto"/>
              <w:rPr>
                <w:rStyle w:val="FontStyle63"/>
                <w:rFonts w:asciiTheme="minorHAnsi" w:hAnsiTheme="minorHAnsi"/>
                <w:lang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abordarii integrate a problemelor sociale (cuprinzând cel putin doua categorii de servicii din sfera sociala- sociale, medicale, educationale etc):</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Max. 2</w:t>
            </w:r>
            <w:r w:rsidRPr="00F80D08">
              <w:rPr>
                <w:rStyle w:val="FontStyle63"/>
                <w:rFonts w:asciiTheme="minorHAnsi" w:hAnsiTheme="minorHAnsi"/>
                <w:lang w:val="ro-RO" w:eastAsia="ro-RO"/>
              </w:rPr>
              <w:t>0 p.</w:t>
            </w:r>
          </w:p>
        </w:tc>
      </w:tr>
      <w:tr w:rsidR="001D2F61" w:rsidRPr="00F80D08" w:rsidTr="0086181F">
        <w:trPr>
          <w:gridBefore w:val="1"/>
          <w:wBefore w:w="6" w:type="dxa"/>
          <w:trHeight w:val="120"/>
        </w:trPr>
        <w:tc>
          <w:tcPr>
            <w:tcW w:w="650" w:type="dxa"/>
            <w:vMerge/>
            <w:tcBorders>
              <w:left w:val="single" w:sz="6" w:space="0" w:color="auto"/>
              <w:right w:val="single" w:sz="6" w:space="0" w:color="auto"/>
            </w:tcBorders>
          </w:tcPr>
          <w:p w:rsidR="001D2F61" w:rsidRPr="00F80D08" w:rsidRDefault="001D2F61" w:rsidP="0086181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1D2F61" w:rsidRPr="00F80D08" w:rsidRDefault="001D2F61" w:rsidP="001D2F61">
            <w:pPr>
              <w:pStyle w:val="Style20"/>
              <w:widowControl/>
              <w:numPr>
                <w:ilvl w:val="0"/>
                <w:numId w:val="9"/>
              </w:numPr>
              <w:spacing w:line="360" w:lineRule="auto"/>
              <w:jc w:val="both"/>
              <w:rPr>
                <w:rStyle w:val="FontStyle75"/>
                <w:rFonts w:asciiTheme="minorHAnsi" w:hAnsiTheme="minorHAnsi"/>
                <w:lang w:val="ro-RO" w:eastAsia="ro-RO"/>
              </w:rPr>
            </w:pPr>
            <w:r w:rsidRPr="00F80D08">
              <w:rPr>
                <w:rFonts w:asciiTheme="minorHAnsi" w:hAnsiTheme="minorHAnsi" w:cs="Calibri"/>
                <w:bCs/>
                <w:lang w:eastAsia="ro-RO"/>
              </w:rPr>
              <w:t>investitiile propuse in cadrul proiectului vizeaza 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20"/>
              <w:widowControl/>
              <w:spacing w:line="360" w:lineRule="auto"/>
              <w:jc w:val="both"/>
              <w:rPr>
                <w:rStyle w:val="FontStyle75"/>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1D2F61" w:rsidRPr="00F80D08" w:rsidTr="0086181F">
        <w:trPr>
          <w:gridBefore w:val="1"/>
          <w:wBefore w:w="6" w:type="dxa"/>
          <w:trHeight w:val="120"/>
        </w:trPr>
        <w:tc>
          <w:tcPr>
            <w:tcW w:w="650" w:type="dxa"/>
            <w:vMerge/>
            <w:tcBorders>
              <w:left w:val="single" w:sz="6" w:space="0" w:color="auto"/>
              <w:right w:val="single" w:sz="6" w:space="0" w:color="auto"/>
            </w:tcBorders>
          </w:tcPr>
          <w:p w:rsidR="001D2F61" w:rsidRPr="00F80D08" w:rsidRDefault="001D2F61" w:rsidP="0086181F">
            <w:pPr>
              <w:spacing w:line="360" w:lineRule="auto"/>
              <w:jc w:val="both"/>
              <w:rPr>
                <w:rStyle w:val="FontStyle75"/>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1D2F61" w:rsidRPr="00F80D08" w:rsidRDefault="001D2F61" w:rsidP="001D2F61">
            <w:pPr>
              <w:pStyle w:val="Style20"/>
              <w:widowControl/>
              <w:numPr>
                <w:ilvl w:val="0"/>
                <w:numId w:val="9"/>
              </w:numPr>
              <w:spacing w:line="360" w:lineRule="auto"/>
              <w:jc w:val="both"/>
              <w:rPr>
                <w:rStyle w:val="FontStyle75"/>
                <w:rFonts w:asciiTheme="minorHAnsi" w:hAnsiTheme="minorHAnsi"/>
                <w:lang w:val="ro-RO" w:eastAsia="ro-RO"/>
              </w:rPr>
            </w:pPr>
            <w:r w:rsidRPr="00F80D08">
              <w:rPr>
                <w:rFonts w:asciiTheme="minorHAnsi" w:hAnsiTheme="minorHAnsi" w:cs="Calibri"/>
                <w:bCs/>
                <w:lang w:eastAsia="ro-RO"/>
              </w:rPr>
              <w:t xml:space="preserve">investitiile propuse in cadrul proiectului vizeaza </w:t>
            </w:r>
            <w:r w:rsidRPr="00F80D08">
              <w:rPr>
                <w:rStyle w:val="FontStyle75"/>
                <w:rFonts w:asciiTheme="minorHAnsi" w:hAnsiTheme="minorHAnsi"/>
                <w:lang w:val="ro-RO" w:eastAsia="ro-RO"/>
              </w:rPr>
              <w:t xml:space="preserve">mai mult de </w:t>
            </w:r>
            <w:r w:rsidRPr="00F80D08">
              <w:rPr>
                <w:rFonts w:asciiTheme="minorHAnsi" w:hAnsiTheme="minorHAnsi" w:cs="Calibri"/>
                <w:bCs/>
                <w:lang w:eastAsia="ro-RO"/>
              </w:rPr>
              <w:t>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20"/>
              <w:widowControl/>
              <w:spacing w:line="360" w:lineRule="auto"/>
              <w:jc w:val="both"/>
              <w:rPr>
                <w:rStyle w:val="FontStyle75"/>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1D2F61" w:rsidRPr="00F80D08" w:rsidTr="0086181F">
        <w:trPr>
          <w:gridBefore w:val="1"/>
          <w:wBefore w:w="6" w:type="dxa"/>
          <w:trHeight w:val="120"/>
        </w:trPr>
        <w:tc>
          <w:tcPr>
            <w:tcW w:w="650" w:type="dxa"/>
            <w:vMerge/>
            <w:tcBorders>
              <w:left w:val="single" w:sz="6" w:space="0" w:color="auto"/>
              <w:bottom w:val="single" w:sz="6" w:space="0" w:color="auto"/>
              <w:right w:val="single" w:sz="6" w:space="0" w:color="auto"/>
            </w:tcBorders>
          </w:tcPr>
          <w:p w:rsidR="001D2F61" w:rsidRPr="00F80D08" w:rsidRDefault="001D2F61" w:rsidP="0086181F">
            <w:pPr>
              <w:spacing w:line="360" w:lineRule="auto"/>
              <w:jc w:val="both"/>
              <w:rPr>
                <w:rStyle w:val="FontStyle75"/>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8"/>
              <w:widowControl/>
              <w:spacing w:line="360" w:lineRule="auto"/>
              <w:ind w:left="5" w:hanging="5"/>
              <w:jc w:val="both"/>
              <w:rPr>
                <w:rStyle w:val="FontStyle61"/>
                <w:rFonts w:asciiTheme="minorHAnsi" w:hAnsiTheme="minorHAnsi"/>
                <w:i w:val="0"/>
                <w:lang w:val="ro-RO" w:eastAsia="ro-RO"/>
              </w:rPr>
            </w:pPr>
            <w:r w:rsidRPr="00F80D08">
              <w:rPr>
                <w:rStyle w:val="FontStyle61"/>
                <w:rFonts w:asciiTheme="minorHAnsi" w:hAnsiTheme="minorHAnsi"/>
                <w:lang w:val="ro-RO" w:eastAsia="ro-RO"/>
              </w:rPr>
              <w:t xml:space="preserve">Pentru acordarea punctajului de selecţie se consideră numărul </w:t>
            </w:r>
            <w:r w:rsidRPr="00F80D08">
              <w:rPr>
                <w:rFonts w:asciiTheme="minorHAnsi" w:hAnsiTheme="minorHAnsi" w:cs="Calibri"/>
                <w:bCs/>
                <w:i/>
                <w:iCs/>
                <w:lang w:eastAsia="ro-RO"/>
              </w:rPr>
              <w:t>categoriilor de servicii din sfera sociala- sociale, medicale, educationale etc.</w:t>
            </w:r>
            <w:r w:rsidRPr="00F80D08">
              <w:rPr>
                <w:rFonts w:asciiTheme="minorHAnsi" w:hAnsiTheme="minorHAnsi" w:cs="Calibri"/>
                <w:bCs/>
                <w:i/>
                <w:lang w:eastAsia="ro-RO"/>
              </w:rPr>
              <w:t xml:space="preserve"> vizate de catre investitiile propuse in cadrul proiectului</w:t>
            </w:r>
            <w:r w:rsidRPr="00F80D08">
              <w:rPr>
                <w:rStyle w:val="FontStyle61"/>
                <w:rFonts w:asciiTheme="minorHAnsi" w:hAnsiTheme="minorHAnsi"/>
                <w:lang w:val="ro-RO" w:eastAsia="ro-RO"/>
              </w:rPr>
              <w:t>.</w:t>
            </w:r>
          </w:p>
          <w:p w:rsidR="001D2F61" w:rsidRPr="00F80D08" w:rsidRDefault="001D2F61" w:rsidP="0086181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Documente care se verifica:</w:t>
            </w:r>
          </w:p>
          <w:p w:rsidR="001D2F61" w:rsidRPr="00F80D08" w:rsidRDefault="001D2F61" w:rsidP="0086181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1D2F61" w:rsidRPr="00F80D08" w:rsidTr="0086181F">
        <w:trPr>
          <w:gridBefore w:val="1"/>
          <w:wBefore w:w="6" w:type="dxa"/>
          <w:trHeight w:val="120"/>
        </w:trPr>
        <w:tc>
          <w:tcPr>
            <w:tcW w:w="650" w:type="dxa"/>
            <w:vMerge w:val="restart"/>
            <w:tcBorders>
              <w:top w:val="single" w:sz="6" w:space="0" w:color="auto"/>
              <w:left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lastRenderedPageBreak/>
              <w:t>CS 2</w:t>
            </w:r>
          </w:p>
          <w:p w:rsidR="001D2F61" w:rsidRPr="00F80D08" w:rsidRDefault="001D2F61" w:rsidP="0086181F">
            <w:pPr>
              <w:spacing w:line="360" w:lineRule="auto"/>
              <w:jc w:val="both"/>
              <w:rPr>
                <w:rStyle w:val="FontStyle63"/>
                <w:lang w:val="ro-RO" w:eastAsia="ro-RO"/>
              </w:rPr>
            </w:pPr>
          </w:p>
          <w:p w:rsidR="001D2F61" w:rsidRPr="00F80D08" w:rsidRDefault="001D2F61" w:rsidP="0086181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deservirii de comunitati din cel putin 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Max. 2</w:t>
            </w:r>
            <w:r w:rsidRPr="00F80D08">
              <w:rPr>
                <w:rStyle w:val="FontStyle63"/>
                <w:rFonts w:asciiTheme="minorHAnsi" w:hAnsiTheme="minorHAnsi"/>
                <w:lang w:val="ro-RO" w:eastAsia="ro-RO"/>
              </w:rPr>
              <w:t>0 p.</w:t>
            </w:r>
          </w:p>
        </w:tc>
      </w:tr>
      <w:tr w:rsidR="001D2F61" w:rsidRPr="00F80D08" w:rsidTr="0086181F">
        <w:trPr>
          <w:gridBefore w:val="1"/>
          <w:wBefore w:w="6" w:type="dxa"/>
          <w:trHeight w:val="468"/>
        </w:trPr>
        <w:tc>
          <w:tcPr>
            <w:tcW w:w="650" w:type="dxa"/>
            <w:vMerge/>
            <w:tcBorders>
              <w:top w:val="single" w:sz="6" w:space="0" w:color="auto"/>
              <w:left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1D2F61" w:rsidRPr="00F80D08" w:rsidRDefault="001D2F61" w:rsidP="001D2F61">
            <w:pPr>
              <w:pStyle w:val="Style10"/>
              <w:widowControl/>
              <w:numPr>
                <w:ilvl w:val="0"/>
                <w:numId w:val="9"/>
              </w:numPr>
              <w:spacing w:line="360" w:lineRule="auto"/>
              <w:jc w:val="both"/>
              <w:rPr>
                <w:rStyle w:val="FontStyle63"/>
                <w:rFonts w:asciiTheme="minorHAnsi" w:hAnsiTheme="minorHAnsi"/>
                <w:lang w:val="ro-RO" w:eastAsia="ro-RO"/>
              </w:rPr>
            </w:pPr>
            <w:r w:rsidRPr="00F80D08">
              <w:rPr>
                <w:rFonts w:asciiTheme="minorHAnsi" w:hAnsiTheme="minorHAnsi" w:cs="Calibri"/>
                <w:bCs/>
                <w:lang w:eastAsia="ro-RO"/>
              </w:rPr>
              <w:t xml:space="preserve"> investitiile propuse in cadrul proiectului deservesc comunitati din 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1D2F61" w:rsidRPr="00F80D08" w:rsidTr="0086181F">
        <w:trPr>
          <w:gridBefore w:val="1"/>
          <w:wBefore w:w="6" w:type="dxa"/>
          <w:trHeight w:val="120"/>
        </w:trPr>
        <w:tc>
          <w:tcPr>
            <w:tcW w:w="650" w:type="dxa"/>
            <w:vMerge/>
            <w:tcBorders>
              <w:top w:val="single" w:sz="6" w:space="0" w:color="auto"/>
              <w:left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1D2F61" w:rsidRPr="00F80D08" w:rsidRDefault="001D2F61" w:rsidP="001D2F61">
            <w:pPr>
              <w:pStyle w:val="Style10"/>
              <w:widowControl/>
              <w:numPr>
                <w:ilvl w:val="0"/>
                <w:numId w:val="9"/>
              </w:numPr>
              <w:spacing w:line="360" w:lineRule="auto"/>
              <w:jc w:val="both"/>
              <w:rPr>
                <w:rStyle w:val="FontStyle63"/>
                <w:rFonts w:asciiTheme="minorHAnsi" w:hAnsiTheme="minorHAnsi"/>
                <w:lang w:val="ro-RO" w:eastAsia="ro-RO"/>
              </w:rPr>
            </w:pPr>
            <w:r w:rsidRPr="00F80D08">
              <w:rPr>
                <w:rFonts w:asciiTheme="minorHAnsi" w:hAnsiTheme="minorHAnsi" w:cs="Calibri"/>
                <w:bCs/>
                <w:lang w:eastAsia="ro-RO"/>
              </w:rPr>
              <w:t xml:space="preserve">investitiile propuse in cadrul proiectului deservesc comunitati </w:t>
            </w:r>
            <w:r w:rsidRPr="00F80D08">
              <w:rPr>
                <w:rStyle w:val="FontStyle75"/>
                <w:rFonts w:asciiTheme="minorHAnsi" w:hAnsiTheme="minorHAnsi"/>
                <w:lang w:val="ro-RO" w:eastAsia="ro-RO"/>
              </w:rPr>
              <w:t xml:space="preserve">din mai mult de </w:t>
            </w:r>
            <w:r w:rsidRPr="00F80D08">
              <w:rPr>
                <w:rFonts w:asciiTheme="minorHAnsi" w:hAnsiTheme="minorHAnsi" w:cs="Calibri"/>
                <w:bCs/>
                <w:lang w:eastAsia="ro-RO"/>
              </w:rPr>
              <w:t>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1D2F61" w:rsidRPr="00F80D08" w:rsidTr="0086181F">
        <w:trPr>
          <w:gridBefore w:val="1"/>
          <w:wBefore w:w="6" w:type="dxa"/>
          <w:trHeight w:val="120"/>
        </w:trPr>
        <w:tc>
          <w:tcPr>
            <w:tcW w:w="650" w:type="dxa"/>
            <w:vMerge/>
            <w:tcBorders>
              <w:left w:val="single" w:sz="6" w:space="0" w:color="auto"/>
              <w:bottom w:val="single" w:sz="4" w:space="0" w:color="auto"/>
              <w:right w:val="single" w:sz="6" w:space="0" w:color="auto"/>
            </w:tcBorders>
          </w:tcPr>
          <w:p w:rsidR="001D2F61" w:rsidRPr="00F80D08" w:rsidRDefault="001D2F61" w:rsidP="0086181F">
            <w:pPr>
              <w:spacing w:line="360" w:lineRule="auto"/>
              <w:jc w:val="both"/>
              <w:rPr>
                <w:rStyle w:val="FontStyle63"/>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Pentru a se acorda punctajul la acest criteriu, trebuie ca investitiile propuse in cadrul proiectului sa deserveasca comunitati</w:t>
            </w:r>
            <w:r w:rsidRPr="00F80D08">
              <w:rPr>
                <w:rFonts w:asciiTheme="minorHAnsi" w:hAnsiTheme="minorHAnsi" w:cs="Calibri"/>
                <w:bCs/>
                <w:i/>
                <w:iCs/>
                <w:lang w:eastAsia="ro-RO"/>
              </w:rPr>
              <w:t>din cel putin doua localitati din teritoriul GAL</w:t>
            </w:r>
            <w:r w:rsidRPr="00F80D08">
              <w:rPr>
                <w:rStyle w:val="FontStyle61"/>
                <w:rFonts w:asciiTheme="minorHAnsi" w:hAnsiTheme="minorHAnsi"/>
                <w:lang w:val="ro-RO" w:eastAsia="ro-RO"/>
              </w:rPr>
              <w:t>.</w:t>
            </w:r>
          </w:p>
          <w:p w:rsidR="001D2F61" w:rsidRPr="00F80D08" w:rsidRDefault="001D2F61" w:rsidP="0086181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1D2F61" w:rsidRPr="00F80D08" w:rsidRDefault="001D2F61" w:rsidP="0086181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1D2F61" w:rsidRPr="00F80D08" w:rsidTr="0086181F">
        <w:trPr>
          <w:trHeight w:val="120"/>
        </w:trPr>
        <w:tc>
          <w:tcPr>
            <w:tcW w:w="656" w:type="dxa"/>
            <w:gridSpan w:val="2"/>
            <w:vMerge w:val="restart"/>
            <w:tcBorders>
              <w:top w:val="single" w:sz="4" w:space="0" w:color="auto"/>
              <w:left w:val="single" w:sz="4" w:space="0" w:color="auto"/>
              <w:right w:val="single" w:sz="4" w:space="0" w:color="auto"/>
            </w:tcBorders>
          </w:tcPr>
          <w:p w:rsidR="001D2F61" w:rsidRPr="00F80D08" w:rsidRDefault="001D2F61" w:rsidP="0086181F">
            <w:pPr>
              <w:pStyle w:val="Style10"/>
              <w:spacing w:line="360" w:lineRule="auto"/>
              <w:jc w:val="both"/>
              <w:rPr>
                <w:rFonts w:asciiTheme="minorHAnsi" w:hAnsiTheme="minorHAnsi"/>
              </w:rPr>
            </w:pPr>
            <w:r w:rsidRPr="00F80D08">
              <w:rPr>
                <w:rStyle w:val="FontStyle63"/>
                <w:rFonts w:asciiTheme="minorHAnsi" w:hAnsiTheme="minorHAnsi"/>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Max. </w:t>
            </w:r>
            <w:r>
              <w:rPr>
                <w:rStyle w:val="FontStyle63"/>
                <w:rFonts w:asciiTheme="minorHAnsi" w:hAnsiTheme="minorHAnsi"/>
                <w:lang w:val="ro-RO" w:eastAsia="ro-RO"/>
              </w:rPr>
              <w:t>2</w:t>
            </w:r>
            <w:r w:rsidRPr="00F80D08">
              <w:rPr>
                <w:rStyle w:val="FontStyle63"/>
                <w:rFonts w:asciiTheme="minorHAnsi" w:hAnsiTheme="minorHAnsi"/>
                <w:lang w:val="ro-RO" w:eastAsia="ro-RO"/>
              </w:rPr>
              <w:t>0 p.</w:t>
            </w:r>
          </w:p>
        </w:tc>
      </w:tr>
      <w:tr w:rsidR="001D2F61" w:rsidRPr="00F80D08" w:rsidTr="0086181F">
        <w:trPr>
          <w:trHeight w:val="120"/>
        </w:trPr>
        <w:tc>
          <w:tcPr>
            <w:tcW w:w="656" w:type="dxa"/>
            <w:gridSpan w:val="2"/>
            <w:vMerge/>
            <w:tcBorders>
              <w:top w:val="single" w:sz="4" w:space="0" w:color="auto"/>
              <w:left w:val="single" w:sz="4" w:space="0" w:color="auto"/>
              <w:right w:val="single" w:sz="4" w:space="0" w:color="auto"/>
            </w:tcBorders>
          </w:tcPr>
          <w:p w:rsidR="001D2F61" w:rsidRPr="00F80D08" w:rsidRDefault="001D2F61" w:rsidP="0086181F">
            <w:pPr>
              <w:pStyle w:val="Style10"/>
              <w:spacing w:line="360" w:lineRule="auto"/>
              <w:jc w:val="both"/>
              <w:rPr>
                <w:rStyle w:val="FontStyle63"/>
                <w:rFonts w:asciiTheme="minorHAnsi" w:hAnsiTheme="minorHAnsi"/>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1D2F61" w:rsidRPr="00F80D08" w:rsidRDefault="001D2F61" w:rsidP="001D2F61">
            <w:pPr>
              <w:pStyle w:val="Style10"/>
              <w:widowControl/>
              <w:numPr>
                <w:ilvl w:val="0"/>
                <w:numId w:val="9"/>
              </w:numPr>
              <w:spacing w:line="360" w:lineRule="auto"/>
              <w:jc w:val="both"/>
              <w:rPr>
                <w:rStyle w:val="FontStyle63"/>
                <w:rFonts w:asciiTheme="minorHAnsi" w:hAnsiTheme="minorHAnsi"/>
                <w:lang w:val="ro-RO" w:eastAsia="ro-RO"/>
              </w:rPr>
            </w:pPr>
            <w:r w:rsidRPr="00F80D08">
              <w:rPr>
                <w:rStyle w:val="FontStyle61"/>
                <w:rFonts w:asciiTheme="minorHAnsi" w:hAnsiTheme="minorHAnsi"/>
                <w:lang w:val="ro-RO" w:eastAsia="ro-RO"/>
              </w:rPr>
              <w:t xml:space="preserve">investitiile propuse in cadrul proiectului deservesc </w:t>
            </w:r>
            <w:r w:rsidRPr="00F80D08">
              <w:rPr>
                <w:rFonts w:asciiTheme="minorHAnsi" w:hAnsiTheme="minorHAnsi" w:cs="Calibri"/>
                <w:bCs/>
                <w:lang w:eastAsia="ro-RO"/>
              </w:rPr>
              <w:t>doua categoriide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ind w:left="245"/>
              <w:jc w:val="both"/>
              <w:rPr>
                <w:rStyle w:val="FontStyle63"/>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1D2F61" w:rsidRPr="00F80D08" w:rsidTr="0086181F">
        <w:trPr>
          <w:trHeight w:val="120"/>
        </w:trPr>
        <w:tc>
          <w:tcPr>
            <w:tcW w:w="656" w:type="dxa"/>
            <w:gridSpan w:val="2"/>
            <w:vMerge/>
            <w:tcBorders>
              <w:top w:val="single" w:sz="4" w:space="0" w:color="auto"/>
              <w:left w:val="single" w:sz="4" w:space="0" w:color="auto"/>
              <w:right w:val="single" w:sz="4" w:space="0" w:color="auto"/>
            </w:tcBorders>
          </w:tcPr>
          <w:p w:rsidR="001D2F61" w:rsidRPr="00F80D08" w:rsidRDefault="001D2F61" w:rsidP="0086181F">
            <w:pPr>
              <w:pStyle w:val="Style10"/>
              <w:spacing w:line="360" w:lineRule="auto"/>
              <w:jc w:val="both"/>
              <w:rPr>
                <w:rStyle w:val="FontStyle63"/>
                <w:rFonts w:asciiTheme="minorHAnsi" w:hAnsiTheme="minorHAnsi"/>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1D2F61" w:rsidRPr="00F80D08" w:rsidRDefault="001D2F61" w:rsidP="001D2F61">
            <w:pPr>
              <w:pStyle w:val="Style10"/>
              <w:widowControl/>
              <w:numPr>
                <w:ilvl w:val="0"/>
                <w:numId w:val="9"/>
              </w:numPr>
              <w:spacing w:line="360" w:lineRule="auto"/>
              <w:jc w:val="both"/>
              <w:rPr>
                <w:rStyle w:val="FontStyle63"/>
                <w:rFonts w:asciiTheme="minorHAnsi" w:hAnsiTheme="minorHAnsi"/>
                <w:lang w:val="ro-RO" w:eastAsia="ro-RO"/>
              </w:rPr>
            </w:pPr>
            <w:r w:rsidRPr="00F80D08">
              <w:rPr>
                <w:rStyle w:val="FontStyle61"/>
                <w:rFonts w:asciiTheme="minorHAnsi" w:hAnsiTheme="minorHAnsi"/>
                <w:lang w:val="ro-RO" w:eastAsia="ro-RO"/>
              </w:rPr>
              <w:t xml:space="preserve">investitiile propuse in cadrul proiectului deservesc </w:t>
            </w:r>
            <w:r w:rsidRPr="00F80D08">
              <w:rPr>
                <w:rStyle w:val="FontStyle75"/>
                <w:rFonts w:asciiTheme="minorHAnsi" w:hAnsiTheme="minorHAnsi"/>
                <w:lang w:val="ro-RO" w:eastAsia="ro-RO"/>
              </w:rPr>
              <w:t xml:space="preserve">mai mult de </w:t>
            </w:r>
            <w:r w:rsidRPr="00F80D08">
              <w:rPr>
                <w:rFonts w:asciiTheme="minorHAnsi" w:hAnsiTheme="minorHAnsi" w:cs="Calibri"/>
                <w:bCs/>
                <w:lang w:eastAsia="ro-RO"/>
              </w:rPr>
              <w:t xml:space="preserve">doua categorii de persoane din comunitățile marginalizate aflate în risc de </w:t>
            </w:r>
            <w:r w:rsidRPr="00F80D08">
              <w:rPr>
                <w:rFonts w:asciiTheme="minorHAnsi" w:hAnsiTheme="minorHAnsi" w:cs="Calibri"/>
                <w:bCs/>
                <w:lang w:eastAsia="ro-RO"/>
              </w:rPr>
              <w:lastRenderedPageBreak/>
              <w:t>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ind w:left="245"/>
              <w:jc w:val="both"/>
              <w:rPr>
                <w:rStyle w:val="FontStyle63"/>
                <w:rFonts w:asciiTheme="minorHAnsi" w:hAnsiTheme="minorHAnsi"/>
                <w:lang w:val="ro-RO" w:eastAsia="ro-RO"/>
              </w:rPr>
            </w:pPr>
            <w:r>
              <w:rPr>
                <w:rStyle w:val="FontStyle75"/>
                <w:rFonts w:asciiTheme="minorHAnsi" w:hAnsiTheme="minorHAnsi"/>
                <w:lang w:val="ro-RO" w:eastAsia="ro-RO"/>
              </w:rPr>
              <w:lastRenderedPageBreak/>
              <w:t>2</w:t>
            </w:r>
            <w:r w:rsidRPr="00F80D08">
              <w:rPr>
                <w:rStyle w:val="FontStyle75"/>
                <w:rFonts w:asciiTheme="minorHAnsi" w:hAnsiTheme="minorHAnsi"/>
                <w:lang w:val="ro-RO" w:eastAsia="ro-RO"/>
              </w:rPr>
              <w:t>0 p.</w:t>
            </w:r>
          </w:p>
        </w:tc>
      </w:tr>
      <w:tr w:rsidR="001D2F61" w:rsidRPr="00F80D08" w:rsidTr="0086181F">
        <w:trPr>
          <w:trHeight w:val="120"/>
        </w:trPr>
        <w:tc>
          <w:tcPr>
            <w:tcW w:w="656" w:type="dxa"/>
            <w:gridSpan w:val="2"/>
            <w:vMerge/>
            <w:tcBorders>
              <w:left w:val="single" w:sz="4" w:space="0" w:color="auto"/>
              <w:bottom w:val="nil"/>
              <w:right w:val="single" w:sz="4"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1D2F61" w:rsidRPr="00F80D08" w:rsidRDefault="001D2F61" w:rsidP="0086181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rsidR="001D2F61" w:rsidRPr="00F80D08" w:rsidRDefault="001D2F61" w:rsidP="0086181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1D2F61" w:rsidRPr="00F80D08" w:rsidRDefault="001D2F61" w:rsidP="0086181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1D2F61" w:rsidRPr="00F80D08" w:rsidTr="0086181F">
        <w:trPr>
          <w:trHeight w:val="224"/>
        </w:trPr>
        <w:tc>
          <w:tcPr>
            <w:tcW w:w="656" w:type="dxa"/>
            <w:gridSpan w:val="2"/>
            <w:vMerge w:val="restart"/>
            <w:tcBorders>
              <w:top w:val="single" w:sz="4" w:space="0" w:color="auto"/>
              <w:left w:val="single" w:sz="4" w:space="0" w:color="auto"/>
              <w:right w:val="single" w:sz="4" w:space="0" w:color="auto"/>
            </w:tcBorders>
          </w:tcPr>
          <w:p w:rsidR="001D2F61" w:rsidRPr="00F80D08" w:rsidRDefault="001D2F61" w:rsidP="0086181F">
            <w:pPr>
              <w:pStyle w:val="Style10"/>
              <w:spacing w:line="360" w:lineRule="auto"/>
              <w:jc w:val="both"/>
              <w:rPr>
                <w:rFonts w:asciiTheme="minorHAnsi" w:hAnsiTheme="minorHAnsi"/>
              </w:rPr>
            </w:pPr>
            <w:r w:rsidRPr="00F80D08">
              <w:rPr>
                <w:rStyle w:val="FontStyle63"/>
                <w:rFonts w:asciiTheme="minorHAnsi" w:hAnsiTheme="minorHAnsi"/>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abordarii problemelor ce se manifesta in randul unui numar mare de persoane din comunitatile marginalizate</w:t>
            </w:r>
          </w:p>
        </w:tc>
        <w:tc>
          <w:tcPr>
            <w:tcW w:w="1254" w:type="dxa"/>
            <w:tcBorders>
              <w:top w:val="single" w:sz="6" w:space="0" w:color="auto"/>
              <w:left w:val="single" w:sz="6" w:space="0" w:color="auto"/>
              <w:bottom w:val="single" w:sz="6" w:space="0" w:color="auto"/>
              <w:right w:val="single" w:sz="6" w:space="0" w:color="auto"/>
            </w:tcBorders>
          </w:tcPr>
          <w:p w:rsidR="001D2F61" w:rsidRPr="00F80D08" w:rsidRDefault="001D2F61" w:rsidP="0086181F">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10</w:t>
            </w:r>
            <w:r w:rsidRPr="00F80D08">
              <w:rPr>
                <w:rStyle w:val="FontStyle63"/>
                <w:rFonts w:asciiTheme="minorHAnsi" w:hAnsiTheme="minorHAnsi"/>
                <w:lang w:val="ro-RO" w:eastAsia="ro-RO"/>
              </w:rPr>
              <w:t xml:space="preserve"> p.</w:t>
            </w:r>
          </w:p>
        </w:tc>
      </w:tr>
      <w:tr w:rsidR="001D2F61" w:rsidRPr="00F80D08" w:rsidTr="0086181F">
        <w:trPr>
          <w:trHeight w:val="224"/>
        </w:trPr>
        <w:tc>
          <w:tcPr>
            <w:tcW w:w="656" w:type="dxa"/>
            <w:gridSpan w:val="2"/>
            <w:vMerge/>
            <w:tcBorders>
              <w:left w:val="single" w:sz="4" w:space="0" w:color="auto"/>
              <w:bottom w:val="nil"/>
              <w:right w:val="single" w:sz="4"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1D2F61" w:rsidRPr="00F80D08" w:rsidRDefault="001D2F61" w:rsidP="0086181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Pentru a se acorda punctajul la acest criteriu, trebuie ca investitiile propuse in cadrul proiectului sa abordeze probleme ce se manifesta in randul unui numar mai mare </w:t>
            </w:r>
            <w:r>
              <w:rPr>
                <w:rStyle w:val="FontStyle61"/>
                <w:rFonts w:asciiTheme="minorHAnsi" w:hAnsiTheme="minorHAnsi"/>
                <w:lang w:val="ro-RO" w:eastAsia="ro-RO"/>
              </w:rPr>
              <w:t>de 5</w:t>
            </w:r>
            <w:r w:rsidRPr="00F80D08">
              <w:rPr>
                <w:rStyle w:val="FontStyle61"/>
                <w:rFonts w:asciiTheme="minorHAnsi" w:hAnsiTheme="minorHAnsi"/>
                <w:lang w:val="ro-RO" w:eastAsia="ro-RO"/>
              </w:rPr>
              <w:t>00 de  persoane din comunitatile marginalizate.</w:t>
            </w:r>
          </w:p>
          <w:p w:rsidR="001D2F61" w:rsidRPr="00F80D08" w:rsidRDefault="001D2F61" w:rsidP="0086181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1D2F61" w:rsidRPr="00F80D08" w:rsidRDefault="001D2F61" w:rsidP="0086181F">
            <w:pPr>
              <w:pStyle w:val="Style8"/>
              <w:widowControl/>
              <w:spacing w:line="360" w:lineRule="auto"/>
              <w:ind w:left="5" w:hanging="5"/>
              <w:jc w:val="both"/>
              <w:rPr>
                <w:rStyle w:val="FontStyle75"/>
                <w:rFonts w:asciiTheme="minorHAnsi" w:hAnsiTheme="minorHAnsi"/>
                <w:i/>
                <w:iCs/>
                <w:lang w:val="ro-RO" w:eastAsia="ro-RO"/>
              </w:rPr>
            </w:pPr>
            <w:r w:rsidRPr="00F80D08">
              <w:rPr>
                <w:rStyle w:val="FontStyle61"/>
                <w:rFonts w:asciiTheme="minorHAnsi" w:hAnsiTheme="minorHAnsi"/>
                <w:lang w:val="ro-RO" w:eastAsia="ro-RO"/>
              </w:rPr>
              <w:t xml:space="preserve">Memoriul justificativ/DALI/Studiul de fezabilitate/ Cererea de finantare </w:t>
            </w:r>
          </w:p>
        </w:tc>
      </w:tr>
      <w:tr w:rsidR="001D2F61" w:rsidRPr="00F80D08" w:rsidTr="0086181F">
        <w:trPr>
          <w:gridBefore w:val="1"/>
          <w:wBefore w:w="6" w:type="dxa"/>
          <w:trHeight w:val="334"/>
        </w:trPr>
        <w:tc>
          <w:tcPr>
            <w:tcW w:w="650" w:type="dxa"/>
            <w:tcBorders>
              <w:top w:val="single" w:sz="6" w:space="0" w:color="auto"/>
              <w:left w:val="single" w:sz="6" w:space="0" w:color="auto"/>
              <w:right w:val="single" w:sz="6"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CS 5</w:t>
            </w:r>
          </w:p>
          <w:p w:rsidR="001D2F61" w:rsidRPr="00F80D08" w:rsidRDefault="001D2F61" w:rsidP="0086181F">
            <w:pPr>
              <w:spacing w:line="360" w:lineRule="auto"/>
              <w:jc w:val="both"/>
              <w:rPr>
                <w:rStyle w:val="FontStyle63"/>
                <w:lang w:val="ro-RO" w:eastAsia="ro-RO"/>
              </w:rPr>
            </w:pPr>
          </w:p>
          <w:p w:rsidR="001D2F61" w:rsidRPr="00F80D08" w:rsidRDefault="001D2F61" w:rsidP="0086181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Principiul integrarii campaniilor de informare/constientizare in ceea ce priveste tema incluziunii si integrarii sociale a grupurilor dezavantajate si a minoritatilor ( inclusiv minoritatea roma)</w:t>
            </w:r>
          </w:p>
        </w:tc>
        <w:tc>
          <w:tcPr>
            <w:tcW w:w="1254" w:type="dxa"/>
            <w:tcBorders>
              <w:top w:val="single" w:sz="4" w:space="0" w:color="auto"/>
              <w:left w:val="single" w:sz="4" w:space="0" w:color="auto"/>
              <w:bottom w:val="single" w:sz="4" w:space="0" w:color="auto"/>
              <w:right w:val="single" w:sz="4" w:space="0" w:color="auto"/>
            </w:tcBorders>
          </w:tcPr>
          <w:p w:rsidR="001D2F61" w:rsidRPr="00046378" w:rsidRDefault="001D2F61" w:rsidP="0086181F">
            <w:pPr>
              <w:spacing w:line="360" w:lineRule="auto"/>
              <w:jc w:val="both"/>
              <w:rPr>
                <w:rStyle w:val="FontStyle63"/>
                <w:b w:val="0"/>
                <w:lang w:val="ro-RO" w:eastAsia="ro-RO"/>
              </w:rPr>
            </w:pPr>
            <w:r w:rsidRPr="00046378">
              <w:rPr>
                <w:rStyle w:val="FontStyle75"/>
                <w:b/>
                <w:lang w:val="ro-RO" w:eastAsia="ro-RO"/>
              </w:rPr>
              <w:t>10 p.</w:t>
            </w:r>
          </w:p>
        </w:tc>
      </w:tr>
      <w:tr w:rsidR="001D2F61" w:rsidRPr="00F80D08" w:rsidTr="0086181F">
        <w:trPr>
          <w:gridBefore w:val="1"/>
          <w:wBefore w:w="6" w:type="dxa"/>
          <w:trHeight w:val="258"/>
        </w:trPr>
        <w:tc>
          <w:tcPr>
            <w:tcW w:w="650" w:type="dxa"/>
            <w:tcBorders>
              <w:left w:val="single" w:sz="6" w:space="0" w:color="auto"/>
              <w:bottom w:val="single" w:sz="4" w:space="0" w:color="auto"/>
              <w:right w:val="single" w:sz="6" w:space="0" w:color="auto"/>
            </w:tcBorders>
          </w:tcPr>
          <w:p w:rsidR="001D2F61" w:rsidRPr="00F80D08" w:rsidRDefault="001D2F61" w:rsidP="0086181F">
            <w:pPr>
              <w:spacing w:line="360" w:lineRule="auto"/>
              <w:jc w:val="both"/>
              <w:rPr>
                <w:rStyle w:val="FontStyle63"/>
                <w:lang w:val="ro-RO" w:eastAsia="ro-RO"/>
              </w:rPr>
            </w:pPr>
          </w:p>
        </w:tc>
        <w:tc>
          <w:tcPr>
            <w:tcW w:w="8203" w:type="dxa"/>
            <w:gridSpan w:val="2"/>
            <w:tcBorders>
              <w:top w:val="single" w:sz="6" w:space="0" w:color="auto"/>
              <w:left w:val="single" w:sz="6" w:space="0" w:color="auto"/>
              <w:bottom w:val="single" w:sz="6" w:space="0" w:color="auto"/>
              <w:right w:val="single" w:sz="4" w:space="0" w:color="auto"/>
            </w:tcBorders>
          </w:tcPr>
          <w:p w:rsidR="001D2F61" w:rsidRPr="00F80D08" w:rsidRDefault="001D2F61" w:rsidP="0086181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Pentru a se acorda punctajul la acest criteriu </w:t>
            </w:r>
            <w:r>
              <w:rPr>
                <w:rStyle w:val="FontStyle61"/>
                <w:rFonts w:asciiTheme="minorHAnsi" w:hAnsiTheme="minorHAnsi"/>
                <w:lang w:val="ro-RO" w:eastAsia="ro-RO"/>
              </w:rPr>
              <w:t xml:space="preserve">este necesar </w:t>
            </w:r>
            <w:r w:rsidRPr="00F80D08">
              <w:rPr>
                <w:rStyle w:val="FontStyle61"/>
                <w:rFonts w:asciiTheme="minorHAnsi" w:hAnsiTheme="minorHAnsi"/>
                <w:lang w:val="ro-RO" w:eastAsia="ro-RO"/>
              </w:rPr>
              <w:t xml:space="preserve">ca </w:t>
            </w:r>
            <w:r>
              <w:rPr>
                <w:rStyle w:val="FontStyle61"/>
                <w:rFonts w:asciiTheme="minorHAnsi" w:hAnsiTheme="minorHAnsi"/>
                <w:lang w:val="ro-RO" w:eastAsia="ro-RO"/>
              </w:rPr>
              <w:t>solicitantulsa se angajeze ca inaintea depunerii ultimei cereri de plata va organiza o</w:t>
            </w:r>
            <w:r>
              <w:rPr>
                <w:rFonts w:asciiTheme="minorHAnsi" w:hAnsiTheme="minorHAnsi" w:cs="Calibri"/>
                <w:bCs/>
                <w:i/>
                <w:iCs/>
                <w:lang w:val="ro-RO" w:eastAsia="ro-RO"/>
              </w:rPr>
              <w:t>campanie</w:t>
            </w:r>
            <w:r w:rsidRPr="00F80D08">
              <w:rPr>
                <w:rFonts w:asciiTheme="minorHAnsi" w:hAnsiTheme="minorHAnsi" w:cs="Calibri"/>
                <w:bCs/>
                <w:i/>
                <w:iCs/>
                <w:lang w:val="ro-RO" w:eastAsia="ro-RO"/>
              </w:rPr>
              <w:t xml:space="preserve"> de informare/constientizare in ceea ce priveste tema incluziunii si integrarii sociale a </w:t>
            </w:r>
            <w:r w:rsidRPr="00F80D08">
              <w:rPr>
                <w:rFonts w:asciiTheme="minorHAnsi" w:hAnsiTheme="minorHAnsi" w:cs="Calibri"/>
                <w:bCs/>
                <w:i/>
                <w:iCs/>
                <w:lang w:val="ro-RO" w:eastAsia="ro-RO"/>
              </w:rPr>
              <w:lastRenderedPageBreak/>
              <w:t>grupurilor dezavantajate si a minoritatilor ( inclusiv minoritatea roma)</w:t>
            </w:r>
            <w:r>
              <w:rPr>
                <w:rFonts w:asciiTheme="minorHAnsi" w:hAnsiTheme="minorHAnsi" w:cs="Calibri"/>
                <w:bCs/>
                <w:i/>
                <w:iCs/>
                <w:lang w:val="ro-RO" w:eastAsia="ro-RO"/>
              </w:rPr>
              <w:t xml:space="preserve"> in domeniul investitiei ce face obiectul proiectului</w:t>
            </w:r>
            <w:r w:rsidRPr="00F80D08">
              <w:rPr>
                <w:rStyle w:val="FontStyle61"/>
                <w:rFonts w:asciiTheme="minorHAnsi" w:hAnsiTheme="minorHAnsi"/>
                <w:lang w:val="ro-RO" w:eastAsia="ro-RO"/>
              </w:rPr>
              <w:t>.</w:t>
            </w:r>
          </w:p>
          <w:p w:rsidR="001D2F61" w:rsidRDefault="001D2F61" w:rsidP="0086181F">
            <w:pPr>
              <w:spacing w:line="360" w:lineRule="auto"/>
              <w:jc w:val="both"/>
              <w:rPr>
                <w:rStyle w:val="FontStyle61"/>
                <w:lang w:val="ro-RO" w:eastAsia="ro-RO"/>
              </w:rPr>
            </w:pPr>
            <w:r w:rsidRPr="00F80D08">
              <w:rPr>
                <w:rStyle w:val="FontStyle61"/>
                <w:lang w:val="ro-RO" w:eastAsia="ro-RO"/>
              </w:rPr>
              <w:t>Documente care se verifica</w:t>
            </w:r>
            <w:r>
              <w:rPr>
                <w:rStyle w:val="FontStyle61"/>
                <w:lang w:val="ro-RO" w:eastAsia="ro-RO"/>
              </w:rPr>
              <w:t>:</w:t>
            </w:r>
          </w:p>
          <w:p w:rsidR="001D2F61" w:rsidRDefault="001D2F61" w:rsidP="0086181F">
            <w:pPr>
              <w:spacing w:line="360" w:lineRule="auto"/>
              <w:jc w:val="both"/>
              <w:rPr>
                <w:rStyle w:val="FontStyle61"/>
                <w:lang w:val="ro-RO" w:eastAsia="ro-RO"/>
              </w:rPr>
            </w:pPr>
            <w:r w:rsidRPr="00F80D08">
              <w:rPr>
                <w:rStyle w:val="FontStyle61"/>
                <w:lang w:val="ro-RO" w:eastAsia="ro-RO"/>
              </w:rPr>
              <w:t xml:space="preserve"> Memoriu justificativ/DALI/Studiu de fezabilitate/Cererea de finantare</w:t>
            </w:r>
          </w:p>
          <w:p w:rsidR="001D2F61" w:rsidRPr="00F80D08" w:rsidRDefault="001D2F61" w:rsidP="0086181F">
            <w:pPr>
              <w:spacing w:line="360" w:lineRule="auto"/>
              <w:jc w:val="both"/>
              <w:rPr>
                <w:rStyle w:val="FontStyle75"/>
                <w:lang w:val="ro-RO" w:eastAsia="ro-RO"/>
              </w:rPr>
            </w:pPr>
            <w:r>
              <w:rPr>
                <w:i/>
                <w:sz w:val="22"/>
                <w:szCs w:val="22"/>
                <w:lang w:val="ro-RO" w:eastAsia="ro-RO"/>
              </w:rPr>
              <w:t xml:space="preserve">Angajamentul solicitantului ca </w:t>
            </w:r>
            <w:r w:rsidRPr="00A254BD">
              <w:rPr>
                <w:i/>
                <w:iCs/>
                <w:sz w:val="22"/>
                <w:szCs w:val="22"/>
                <w:lang w:val="ro-RO" w:eastAsia="ro-RO"/>
              </w:rPr>
              <w:t xml:space="preserve">inaintea depunerii ultimei cereri de plata va organiza o </w:t>
            </w:r>
            <w:r w:rsidRPr="00A254BD">
              <w:rPr>
                <w:bCs/>
                <w:i/>
                <w:iCs/>
                <w:sz w:val="22"/>
                <w:szCs w:val="22"/>
                <w:lang w:val="ro-RO" w:eastAsia="ro-RO"/>
              </w:rPr>
              <w:t>campanie de informare/constientizare in ceea ce priveste tema incluziunii si integrarii sociale a grupurilor dezavantajate si a minoritatilor ( inclusiv minoritatea roma) in domeniul investitiei ce face obiectul proiectului</w:t>
            </w:r>
          </w:p>
        </w:tc>
      </w:tr>
      <w:tr w:rsidR="001D2F61" w:rsidRPr="00F80D08" w:rsidTr="0086181F">
        <w:trPr>
          <w:trHeight w:val="224"/>
        </w:trPr>
        <w:tc>
          <w:tcPr>
            <w:tcW w:w="656" w:type="dxa"/>
            <w:gridSpan w:val="2"/>
            <w:vMerge w:val="restart"/>
            <w:tcBorders>
              <w:top w:val="single" w:sz="4" w:space="0" w:color="auto"/>
              <w:left w:val="single" w:sz="4" w:space="0" w:color="auto"/>
              <w:right w:val="single" w:sz="4" w:space="0" w:color="auto"/>
            </w:tcBorders>
          </w:tcPr>
          <w:p w:rsidR="001D2F61" w:rsidRPr="00F80D08" w:rsidRDefault="001D2F61" w:rsidP="0086181F">
            <w:pPr>
              <w:pStyle w:val="Style10"/>
              <w:spacing w:line="360" w:lineRule="auto"/>
              <w:jc w:val="both"/>
              <w:rPr>
                <w:rFonts w:asciiTheme="minorHAnsi" w:hAnsiTheme="minorHAnsi"/>
              </w:rPr>
            </w:pPr>
            <w:r w:rsidRPr="00F80D08">
              <w:rPr>
                <w:rStyle w:val="FontStyle63"/>
                <w:rFonts w:asciiTheme="minorHAnsi" w:hAnsiTheme="minorHAnsi"/>
                <w:lang w:val="ro-RO" w:eastAsia="ro-RO"/>
              </w:rPr>
              <w:lastRenderedPageBreak/>
              <w:t>CS 6</w:t>
            </w:r>
          </w:p>
        </w:tc>
        <w:tc>
          <w:tcPr>
            <w:tcW w:w="6949" w:type="dxa"/>
            <w:tcBorders>
              <w:top w:val="single" w:sz="4" w:space="0" w:color="auto"/>
              <w:left w:val="single" w:sz="4" w:space="0" w:color="auto"/>
              <w:bottom w:val="single" w:sz="4" w:space="0" w:color="auto"/>
              <w:right w:val="single" w:sz="4" w:space="0" w:color="auto"/>
            </w:tcBorders>
          </w:tcPr>
          <w:p w:rsidR="001D2F61" w:rsidRPr="00C66F19" w:rsidRDefault="001D2F61" w:rsidP="0086181F">
            <w:pPr>
              <w:pStyle w:val="Style10"/>
              <w:widowControl/>
              <w:spacing w:line="360" w:lineRule="auto"/>
              <w:jc w:val="both"/>
              <w:rPr>
                <w:rStyle w:val="FontStyle63"/>
                <w:rFonts w:asciiTheme="minorHAnsi" w:hAnsiTheme="minorHAnsi"/>
                <w:lang w:val="ro-RO" w:eastAsia="ro-RO"/>
              </w:rPr>
            </w:pPr>
            <w:r w:rsidRPr="00C66F19">
              <w:rPr>
                <w:rStyle w:val="FontStyle63"/>
                <w:rFonts w:asciiTheme="minorHAnsi" w:hAnsiTheme="minorHAnsi"/>
                <w:lang w:val="ro-RO" w:eastAsia="ro-RO"/>
              </w:rPr>
              <w:t xml:space="preserve">Principiul incurajarii solicitanţilor care </w:t>
            </w:r>
            <w:r w:rsidRPr="00C66F19">
              <w:rPr>
                <w:rFonts w:asciiTheme="minorHAnsi" w:hAnsiTheme="minorHAnsi" w:cs="Calibri"/>
                <w:b/>
                <w:bCs/>
                <w:sz w:val="22"/>
                <w:szCs w:val="22"/>
                <w:lang w:eastAsia="ro-RO"/>
              </w:rPr>
              <w:t>propun asigurarea sustenabilitatii investitiei prin accesarea altor surse de finantare, precum Programul Operational Capital Uman 2014-2020, Axa 5</w:t>
            </w:r>
          </w:p>
        </w:tc>
        <w:tc>
          <w:tcPr>
            <w:tcW w:w="1254" w:type="dxa"/>
            <w:tcBorders>
              <w:top w:val="single" w:sz="4" w:space="0" w:color="auto"/>
              <w:left w:val="single" w:sz="4" w:space="0" w:color="auto"/>
              <w:bottom w:val="single" w:sz="4" w:space="0" w:color="auto"/>
              <w:right w:val="single" w:sz="4" w:space="0" w:color="auto"/>
            </w:tcBorders>
          </w:tcPr>
          <w:p w:rsidR="001D2F61" w:rsidRPr="00F80D08" w:rsidRDefault="001D2F61" w:rsidP="0086181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1</w:t>
            </w:r>
            <w:r>
              <w:rPr>
                <w:rStyle w:val="FontStyle63"/>
                <w:rFonts w:asciiTheme="minorHAnsi" w:hAnsiTheme="minorHAnsi"/>
                <w:lang w:val="ro-RO" w:eastAsia="ro-RO"/>
              </w:rPr>
              <w:t>0</w:t>
            </w:r>
            <w:r w:rsidRPr="00F80D08">
              <w:rPr>
                <w:rStyle w:val="FontStyle63"/>
                <w:rFonts w:asciiTheme="minorHAnsi" w:hAnsiTheme="minorHAnsi"/>
                <w:lang w:val="ro-RO" w:eastAsia="ro-RO"/>
              </w:rPr>
              <w:t xml:space="preserve"> p.</w:t>
            </w:r>
          </w:p>
        </w:tc>
      </w:tr>
      <w:tr w:rsidR="001D2F61" w:rsidRPr="00F80D08" w:rsidTr="0086181F">
        <w:trPr>
          <w:trHeight w:val="224"/>
        </w:trPr>
        <w:tc>
          <w:tcPr>
            <w:tcW w:w="656" w:type="dxa"/>
            <w:gridSpan w:val="2"/>
            <w:vMerge/>
            <w:tcBorders>
              <w:left w:val="single" w:sz="4" w:space="0" w:color="auto"/>
              <w:bottom w:val="single" w:sz="4" w:space="0" w:color="auto"/>
              <w:right w:val="single" w:sz="4"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1D2F61" w:rsidRPr="004C39E0" w:rsidRDefault="001D2F61" w:rsidP="0086181F">
            <w:pPr>
              <w:pStyle w:val="Style20"/>
              <w:widowControl/>
              <w:spacing w:line="360" w:lineRule="auto"/>
              <w:ind w:firstLine="5"/>
              <w:jc w:val="both"/>
              <w:rPr>
                <w:rStyle w:val="FontStyle61"/>
                <w:rFonts w:asciiTheme="minorHAnsi" w:hAnsiTheme="minorHAnsi"/>
                <w:lang w:val="ro-RO" w:eastAsia="ro-RO"/>
              </w:rPr>
            </w:pPr>
            <w:r>
              <w:rPr>
                <w:rStyle w:val="FontStyle61"/>
                <w:rFonts w:asciiTheme="minorHAnsi" w:hAnsiTheme="minorHAnsi"/>
                <w:lang w:val="ro-RO" w:eastAsia="ro-RO"/>
              </w:rPr>
              <w:t>Se vor acorda 10</w:t>
            </w:r>
            <w:r w:rsidRPr="004C39E0">
              <w:rPr>
                <w:rStyle w:val="FontStyle61"/>
                <w:rFonts w:asciiTheme="minorHAnsi" w:hAnsiTheme="minorHAnsi"/>
                <w:lang w:val="ro-RO" w:eastAsia="ro-RO"/>
              </w:rPr>
              <w:t xml:space="preserve"> puncte </w:t>
            </w:r>
            <w:r w:rsidRPr="004C39E0">
              <w:rPr>
                <w:rFonts w:asciiTheme="minorHAnsi" w:hAnsiTheme="minorHAnsi" w:cs="Calibri"/>
                <w:i/>
                <w:iCs/>
                <w:sz w:val="22"/>
                <w:szCs w:val="22"/>
                <w:lang w:val="ro-RO" w:eastAsia="ro-RO"/>
              </w:rPr>
              <w:t xml:space="preserve">solicitanţilor care isi propun asigurarea sustenabilitatii investitiei prin accesarea altor surse de finantare, precum Programul Operational Capital Uman 2014-2020, Axa 5 . </w:t>
            </w:r>
            <w:r w:rsidRPr="004C39E0">
              <w:rPr>
                <w:rStyle w:val="FontStyle61"/>
                <w:rFonts w:asciiTheme="minorHAnsi" w:hAnsiTheme="minorHAnsi"/>
                <w:lang w:val="ro-RO" w:eastAsia="ro-RO"/>
              </w:rPr>
              <w:t>In caz contrar, vor fi acordate 0 puncte pentru acest criteriu de selectie</w:t>
            </w:r>
          </w:p>
          <w:p w:rsidR="001D2F61" w:rsidRPr="004C39E0" w:rsidRDefault="001D2F61" w:rsidP="0086181F">
            <w:pPr>
              <w:pStyle w:val="Style20"/>
              <w:widowControl/>
              <w:spacing w:line="360" w:lineRule="auto"/>
              <w:jc w:val="both"/>
              <w:rPr>
                <w:rStyle w:val="FontStyle61"/>
                <w:rFonts w:asciiTheme="minorHAnsi" w:hAnsiTheme="minorHAnsi"/>
                <w:lang w:val="ro-RO" w:eastAsia="ro-RO"/>
              </w:rPr>
            </w:pPr>
            <w:r w:rsidRPr="004C39E0">
              <w:rPr>
                <w:rStyle w:val="FontStyle61"/>
                <w:rFonts w:asciiTheme="minorHAnsi" w:hAnsiTheme="minorHAnsi"/>
                <w:lang w:val="ro-RO" w:eastAsia="ro-RO"/>
              </w:rPr>
              <w:t>Documente care se verifica:</w:t>
            </w:r>
          </w:p>
          <w:p w:rsidR="001D2F61" w:rsidRPr="004C39E0" w:rsidRDefault="001D2F61" w:rsidP="0086181F">
            <w:pPr>
              <w:pStyle w:val="Style20"/>
              <w:widowControl/>
              <w:spacing w:line="360" w:lineRule="auto"/>
              <w:jc w:val="both"/>
              <w:rPr>
                <w:rStyle w:val="FontStyle61"/>
                <w:rFonts w:asciiTheme="minorHAnsi" w:hAnsiTheme="minorHAnsi"/>
                <w:lang w:val="ro-RO" w:eastAsia="ro-RO"/>
              </w:rPr>
            </w:pPr>
            <w:r w:rsidRPr="004C39E0">
              <w:rPr>
                <w:rStyle w:val="FontStyle61"/>
                <w:rFonts w:asciiTheme="minorHAnsi" w:hAnsiTheme="minorHAnsi"/>
                <w:lang w:val="ro-RO" w:eastAsia="ro-RO"/>
              </w:rPr>
              <w:t>Memoriu justificativ/DALI/Studiu de fezabilitate/Cererea de finantare</w:t>
            </w:r>
          </w:p>
          <w:p w:rsidR="001D2F61" w:rsidRPr="00F80D08" w:rsidRDefault="001D2F61" w:rsidP="0086181F">
            <w:pPr>
              <w:pStyle w:val="Style20"/>
              <w:widowControl/>
              <w:spacing w:line="360" w:lineRule="auto"/>
              <w:jc w:val="both"/>
              <w:rPr>
                <w:rFonts w:asciiTheme="minorHAnsi" w:hAnsiTheme="minorHAnsi"/>
                <w:i/>
                <w:lang w:val="ro-RO" w:eastAsia="ro-RO"/>
              </w:rPr>
            </w:pPr>
            <w:r>
              <w:rPr>
                <w:rFonts w:asciiTheme="minorHAnsi" w:hAnsiTheme="minorHAnsi"/>
                <w:i/>
                <w:sz w:val="22"/>
                <w:szCs w:val="22"/>
                <w:lang w:val="ro-RO" w:eastAsia="ro-RO"/>
              </w:rPr>
              <w:t xml:space="preserve">Declaratia solicitantului privind </w:t>
            </w:r>
            <w:r w:rsidRPr="004C39E0">
              <w:rPr>
                <w:rFonts w:asciiTheme="minorHAnsi" w:hAnsiTheme="minorHAnsi"/>
                <w:i/>
                <w:sz w:val="22"/>
                <w:szCs w:val="22"/>
                <w:lang w:val="ro-RO" w:eastAsia="ro-RO"/>
              </w:rPr>
              <w:t>asigurarea sustenabilitatii investitiei prin accesarea altor surse de finantare, precum Programul Operational Capital Uman 2014-2020, Axa 5</w:t>
            </w:r>
          </w:p>
        </w:tc>
      </w:tr>
      <w:tr w:rsidR="001D2F61" w:rsidRPr="00F80D08" w:rsidTr="0086181F">
        <w:trPr>
          <w:trHeight w:val="224"/>
        </w:trPr>
        <w:tc>
          <w:tcPr>
            <w:tcW w:w="656" w:type="dxa"/>
            <w:gridSpan w:val="2"/>
            <w:vMerge w:val="restart"/>
            <w:tcBorders>
              <w:top w:val="single" w:sz="4" w:space="0" w:color="auto"/>
              <w:left w:val="single" w:sz="4" w:space="0" w:color="auto"/>
              <w:right w:val="single" w:sz="4" w:space="0" w:color="auto"/>
            </w:tcBorders>
          </w:tcPr>
          <w:p w:rsidR="001D2F61" w:rsidRPr="00F80D08" w:rsidRDefault="001D2F61" w:rsidP="0086181F">
            <w:pPr>
              <w:pStyle w:val="Style10"/>
              <w:spacing w:line="360" w:lineRule="auto"/>
              <w:jc w:val="both"/>
              <w:rPr>
                <w:rFonts w:asciiTheme="minorHAnsi" w:hAnsiTheme="minorHAnsi"/>
              </w:rPr>
            </w:pPr>
            <w:r w:rsidRPr="00F80D08">
              <w:rPr>
                <w:rStyle w:val="FontStyle63"/>
                <w:rFonts w:asciiTheme="minorHAnsi" w:hAnsiTheme="minorHAnsi"/>
                <w:lang w:val="ro-RO" w:eastAsia="ro-RO"/>
              </w:rPr>
              <w:t>CS 7</w:t>
            </w:r>
          </w:p>
        </w:tc>
        <w:tc>
          <w:tcPr>
            <w:tcW w:w="6949" w:type="dxa"/>
            <w:tcBorders>
              <w:top w:val="single" w:sz="4" w:space="0" w:color="auto"/>
              <w:left w:val="single" w:sz="4" w:space="0" w:color="auto"/>
              <w:bottom w:val="single" w:sz="4" w:space="0" w:color="auto"/>
              <w:right w:val="single" w:sz="4"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Principiul promovarii investitiilor în sisteme de producere si furnizare de energie din surse regenerabile ca parte componenta a unui proiect</w:t>
            </w:r>
          </w:p>
        </w:tc>
        <w:tc>
          <w:tcPr>
            <w:tcW w:w="1254" w:type="dxa"/>
            <w:tcBorders>
              <w:top w:val="single" w:sz="4" w:space="0" w:color="auto"/>
              <w:left w:val="single" w:sz="4" w:space="0" w:color="auto"/>
              <w:bottom w:val="single" w:sz="4" w:space="0" w:color="auto"/>
              <w:right w:val="single" w:sz="4" w:space="0" w:color="auto"/>
            </w:tcBorders>
          </w:tcPr>
          <w:p w:rsidR="001D2F61" w:rsidRPr="00F80D08" w:rsidRDefault="001D2F61" w:rsidP="0086181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10 p.</w:t>
            </w:r>
          </w:p>
        </w:tc>
      </w:tr>
      <w:tr w:rsidR="001D2F61" w:rsidRPr="00F80D08" w:rsidTr="0086181F">
        <w:trPr>
          <w:trHeight w:val="224"/>
        </w:trPr>
        <w:tc>
          <w:tcPr>
            <w:tcW w:w="656" w:type="dxa"/>
            <w:gridSpan w:val="2"/>
            <w:vMerge/>
            <w:tcBorders>
              <w:left w:val="single" w:sz="4" w:space="0" w:color="auto"/>
              <w:bottom w:val="single" w:sz="4" w:space="0" w:color="auto"/>
              <w:right w:val="single" w:sz="4" w:space="0" w:color="auto"/>
            </w:tcBorders>
          </w:tcPr>
          <w:p w:rsidR="001D2F61" w:rsidRPr="00F80D08" w:rsidRDefault="001D2F61" w:rsidP="0086181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1D2F61" w:rsidRPr="00F80D08" w:rsidRDefault="001D2F61" w:rsidP="0086181F">
            <w:pPr>
              <w:rPr>
                <w:i/>
              </w:rPr>
            </w:pPr>
            <w:r w:rsidRPr="00F80D08">
              <w:rPr>
                <w:i/>
              </w:rPr>
              <w:t xml:space="preserve">Pentru a se acorda punctajul la acest criteriu, trebuie ca proiectul sa includa cel putin o investitie în sisteme de producere si furnizare de energie din surse </w:t>
            </w:r>
            <w:r w:rsidRPr="00F80D08">
              <w:rPr>
                <w:i/>
              </w:rPr>
              <w:lastRenderedPageBreak/>
              <w:t>regenerabile ca parte componenta a proiectului. In caz contrar, vor fi acordate 0 puncte pentru acest criteriu de selectie.</w:t>
            </w:r>
          </w:p>
          <w:p w:rsidR="001D2F61" w:rsidRPr="00F80D08" w:rsidRDefault="001D2F61" w:rsidP="0086181F">
            <w:pPr>
              <w:rPr>
                <w:i/>
              </w:rPr>
            </w:pPr>
            <w:r w:rsidRPr="00F80D08">
              <w:rPr>
                <w:i/>
              </w:rPr>
              <w:t xml:space="preserve">Documente care se verifica:  </w:t>
            </w:r>
          </w:p>
          <w:p w:rsidR="001D2F61" w:rsidRPr="00F80D08" w:rsidRDefault="001D2F61" w:rsidP="0086181F">
            <w:pPr>
              <w:rPr>
                <w:i/>
                <w:lang w:val="ro-RO" w:eastAsia="ro-RO"/>
              </w:rPr>
            </w:pPr>
            <w:r w:rsidRPr="00F80D08">
              <w:rPr>
                <w:i/>
              </w:rPr>
              <w:t>Memoriul justificativ/DALI/Studiul de fezabilitate/ Cererea de finantare</w:t>
            </w:r>
          </w:p>
        </w:tc>
      </w:tr>
    </w:tbl>
    <w:p w:rsidR="00D80964" w:rsidRDefault="00D80964" w:rsidP="00D80964">
      <w:pPr>
        <w:pStyle w:val="Style52"/>
        <w:spacing w:before="110" w:line="360" w:lineRule="auto"/>
        <w:ind w:firstLine="710"/>
        <w:rPr>
          <w:rStyle w:val="FontStyle75"/>
          <w:rFonts w:asciiTheme="minorHAnsi" w:hAnsiTheme="minorHAnsi"/>
          <w:b/>
          <w:sz w:val="24"/>
          <w:szCs w:val="24"/>
          <w:lang w:val="ro-RO" w:eastAsia="ro-RO"/>
        </w:rPr>
      </w:pPr>
    </w:p>
    <w:p w:rsidR="00D80964" w:rsidRPr="00EC7FAD" w:rsidRDefault="00D80964" w:rsidP="00D80964">
      <w:pPr>
        <w:pStyle w:val="Style52"/>
        <w:spacing w:before="110" w:line="360" w:lineRule="auto"/>
        <w:ind w:firstLine="710"/>
        <w:rPr>
          <w:rStyle w:val="FontStyle75"/>
          <w:rFonts w:asciiTheme="minorHAnsi" w:hAnsiTheme="minorHAnsi"/>
          <w:sz w:val="24"/>
          <w:szCs w:val="24"/>
          <w:lang w:val="ro-RO" w:eastAsia="ro-RO"/>
        </w:rPr>
      </w:pPr>
      <w:r w:rsidRPr="00EC7FAD">
        <w:rPr>
          <w:rStyle w:val="FontStyle75"/>
          <w:rFonts w:asciiTheme="minorHAnsi" w:hAnsiTheme="minorHAnsi"/>
          <w:b/>
          <w:sz w:val="24"/>
          <w:szCs w:val="24"/>
          <w:lang w:val="ro-RO" w:eastAsia="ro-RO"/>
        </w:rPr>
        <w:t>Selectia proiectelor eligibile se face în ordinea descrescătoare a punctajului de selecţie, în cadrul alocarii disponibile pentru selecţie</w:t>
      </w:r>
      <w:r w:rsidRPr="00EC7FAD">
        <w:rPr>
          <w:rStyle w:val="FontStyle75"/>
          <w:rFonts w:asciiTheme="minorHAnsi" w:hAnsiTheme="minorHAnsi"/>
          <w:sz w:val="24"/>
          <w:szCs w:val="24"/>
          <w:lang w:val="ro-RO" w:eastAsia="ro-RO"/>
        </w:rPr>
        <w:t>.</w:t>
      </w:r>
    </w:p>
    <w:p w:rsidR="00D80964" w:rsidRPr="00E4704E" w:rsidRDefault="00D80964" w:rsidP="00D80964">
      <w:pPr>
        <w:pStyle w:val="Style52"/>
        <w:spacing w:before="110" w:line="360" w:lineRule="auto"/>
        <w:ind w:firstLine="710"/>
        <w:rPr>
          <w:rStyle w:val="FontStyle77"/>
          <w:rFonts w:asciiTheme="minorHAnsi" w:hAnsiTheme="minorHAnsi"/>
          <w:lang w:val="ro-RO" w:eastAsia="ro-RO"/>
        </w:rPr>
      </w:pPr>
      <w:r w:rsidRPr="000446FC">
        <w:rPr>
          <w:rStyle w:val="FontStyle75"/>
          <w:rFonts w:asciiTheme="minorHAnsi" w:hAnsiTheme="minorHAnsi"/>
          <w:b/>
          <w:lang w:val="ro-RO" w:eastAsia="ro-RO"/>
        </w:rPr>
        <w:t>În cazul proiectelor cu acelaşi punctaj, departajarea acestora se face in functie de numarul persoanelor din comunitati marginalizate deservite de investitiile propuse in cadrul proiectului</w:t>
      </w:r>
      <w:r w:rsidRPr="000446FC">
        <w:rPr>
          <w:rStyle w:val="FontStyle75"/>
          <w:rFonts w:asciiTheme="minorHAnsi" w:hAnsiTheme="minorHAnsi"/>
          <w:lang w:val="ro-RO" w:eastAsia="ro-RO"/>
        </w:rPr>
        <w:t>.</w:t>
      </w:r>
    </w:p>
    <w:p w:rsidR="000201A5" w:rsidRDefault="000201A5" w:rsidP="000201A5">
      <w:pPr>
        <w:pStyle w:val="Style52"/>
        <w:spacing w:before="110" w:line="360" w:lineRule="auto"/>
        <w:ind w:firstLine="0"/>
        <w:rPr>
          <w:rStyle w:val="FontStyle77"/>
          <w:rFonts w:asciiTheme="minorHAnsi" w:hAnsiTheme="minorHAnsi"/>
          <w:b w:val="0"/>
        </w:rPr>
      </w:pPr>
    </w:p>
    <w:p w:rsidR="00633F48" w:rsidRPr="00EC7FAD" w:rsidRDefault="00633F48" w:rsidP="00633F48">
      <w:pPr>
        <w:tabs>
          <w:tab w:val="left" w:pos="6022"/>
        </w:tabs>
        <w:jc w:val="both"/>
        <w:rPr>
          <w:color w:val="000000" w:themeColor="text1"/>
        </w:rPr>
      </w:pPr>
      <w:r w:rsidRPr="00EC7FAD">
        <w:rPr>
          <w:b/>
          <w:bCs/>
          <w:color w:val="000000" w:themeColor="text1"/>
        </w:rPr>
        <w:t xml:space="preserve">Data si modul de anuntare a rezultatelor procesului de selectie : </w:t>
      </w:r>
    </w:p>
    <w:p w:rsidR="00633F48" w:rsidRPr="00EC7FAD" w:rsidRDefault="00633F48" w:rsidP="00633F48">
      <w:pPr>
        <w:jc w:val="both"/>
        <w:rPr>
          <w:rFonts w:eastAsia="Calibri"/>
          <w:color w:val="000000" w:themeColor="text1"/>
        </w:rPr>
      </w:pPr>
      <w:r w:rsidRPr="00EC7FAD">
        <w:rPr>
          <w:rFonts w:eastAsia="Calibri"/>
          <w:color w:val="000000" w:themeColor="text1"/>
        </w:rPr>
        <w:t>După încheierea procesului de evaluare şi selecţie şi după caz, a celei de departajare, Comitetul de Selecţie a Proiectelor va emite</w:t>
      </w:r>
      <w:r w:rsidR="00DC0F9A">
        <w:rPr>
          <w:rFonts w:eastAsia="Calibri"/>
          <w:color w:val="000000" w:themeColor="text1"/>
        </w:rPr>
        <w:t xml:space="preserve"> inainte de </w:t>
      </w:r>
      <w:r w:rsidR="00B451E2">
        <w:rPr>
          <w:rFonts w:eastAsia="Calibri"/>
          <w:color w:val="000000" w:themeColor="text1"/>
        </w:rPr>
        <w:t>27</w:t>
      </w:r>
      <w:bookmarkStart w:id="1" w:name="_GoBack"/>
      <w:bookmarkEnd w:id="1"/>
      <w:r w:rsidR="000D1544">
        <w:rPr>
          <w:rFonts w:eastAsia="Calibri"/>
          <w:color w:val="000000" w:themeColor="text1"/>
        </w:rPr>
        <w:t>.12</w:t>
      </w:r>
      <w:r w:rsidR="00817A09">
        <w:rPr>
          <w:rFonts w:eastAsia="Calibri"/>
          <w:color w:val="000000" w:themeColor="text1"/>
        </w:rPr>
        <w:t>.2019</w:t>
      </w:r>
      <w:r w:rsidRPr="00EC7FAD">
        <w:rPr>
          <w:rFonts w:eastAsia="Calibri"/>
          <w:color w:val="000000" w:themeColor="text1"/>
        </w:rPr>
        <w:t xml:space="preserve"> un Raport de Selecţie, în care vor fi înscrise proiectele retrase, respinse, neeligibile, eligibile neselectate   şi   eligibile selectate, valoarea acestora, numele solicitanţilor, iar pentru proiectele eligibile punctajul obţinut pentru fiecare criteriu de selecţie.</w:t>
      </w:r>
    </w:p>
    <w:p w:rsidR="00633F48" w:rsidRPr="00EC7FAD" w:rsidRDefault="00633F48" w:rsidP="00633F48">
      <w:pPr>
        <w:jc w:val="both"/>
        <w:rPr>
          <w:rFonts w:eastAsia="Calibri"/>
          <w:color w:val="000000" w:themeColor="text1"/>
        </w:rPr>
      </w:pPr>
    </w:p>
    <w:p w:rsidR="00633F48" w:rsidRPr="00EC7FAD" w:rsidRDefault="00633F48" w:rsidP="00633F48">
      <w:pPr>
        <w:jc w:val="both"/>
        <w:rPr>
          <w:rFonts w:eastAsia="Calibri"/>
          <w:bCs/>
          <w:color w:val="000000" w:themeColor="text1"/>
          <w:lang w:val="ro-RO"/>
        </w:rPr>
      </w:pPr>
      <w:r w:rsidRPr="00EC7FAD">
        <w:rPr>
          <w:rFonts w:eastAsia="Calibri"/>
          <w:color w:val="000000" w:themeColor="text1"/>
          <w:lang w:val="ro-RO"/>
        </w:rPr>
        <w:t>Proiectele</w:t>
      </w:r>
      <w:r w:rsidRPr="00EC7FAD">
        <w:rPr>
          <w:rFonts w:eastAsia="Calibri"/>
          <w:color w:val="000000" w:themeColor="text1"/>
        </w:rPr>
        <w:t xml:space="preserve"> eligibile neselectate se vor mentiona </w:t>
      </w:r>
      <w:r w:rsidRPr="00EC7FAD">
        <w:rPr>
          <w:rFonts w:eastAsia="Calibri"/>
          <w:color w:val="000000" w:themeColor="text1"/>
          <w:lang w:val="ro-RO"/>
        </w:rPr>
        <w:t xml:space="preserve">in cadrul unei liste cu proiecte în așteptare </w:t>
      </w:r>
      <w:r w:rsidRPr="00EC7FAD">
        <w:rPr>
          <w:rFonts w:eastAsia="Calibri"/>
          <w:bCs/>
          <w:color w:val="000000" w:themeColor="text1"/>
          <w:lang w:val="ro-RO"/>
        </w:rPr>
        <w:t>întocmită pe baza ierarhizării acestora și cu aplicarea criteriilor de departajare</w:t>
      </w:r>
      <w:r w:rsidRPr="00EC7FAD">
        <w:rPr>
          <w:rFonts w:eastAsia="Calibri"/>
          <w:color w:val="000000" w:themeColor="text1"/>
          <w:lang w:val="ro-RO"/>
        </w:rPr>
        <w:t xml:space="preserve">, urmand ca in cazul </w:t>
      </w:r>
      <w:r w:rsidRPr="00EC7FAD">
        <w:rPr>
          <w:rFonts w:eastAsia="Calibri"/>
          <w:bCs/>
          <w:color w:val="000000" w:themeColor="text1"/>
          <w:lang w:val="ro-RO"/>
        </w:rPr>
        <w:t>constituirii  de fonduri disponibile, inclusiv prin realocări financiare aprobate, acestea sa poata fi finanțate prin intocmirea unui Raport de Selectie suplimentar. Mențiunea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rsidR="00633F48" w:rsidRPr="00EC7FAD" w:rsidRDefault="00633F48" w:rsidP="00633F48">
      <w:pPr>
        <w:jc w:val="both"/>
        <w:rPr>
          <w:rFonts w:eastAsia="Calibri"/>
          <w:color w:val="000000" w:themeColor="text1"/>
        </w:rPr>
      </w:pPr>
      <w:r w:rsidRPr="00EC7FAD">
        <w:rPr>
          <w:rFonts w:eastAsia="Calibri"/>
          <w:color w:val="000000" w:themeColor="text1"/>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GAL va înştiinţa solicitanţii asupra rezultatelor procesului de evaluare şi selecţie prin publicarea pe pagina  </w:t>
      </w:r>
      <w:hyperlink r:id="rId15" w:history="1">
        <w:r w:rsidR="001D2F61">
          <w:rPr>
            <w:rStyle w:val="Hyperlink"/>
            <w:rFonts w:eastAsia="Calibri"/>
          </w:rPr>
          <w:t>http://galadakaleh.ro/</w:t>
        </w:r>
      </w:hyperlink>
      <w:r w:rsidRPr="00EC7FAD">
        <w:rPr>
          <w:rFonts w:eastAsia="Calibri"/>
          <w:color w:val="000000" w:themeColor="text1"/>
        </w:rPr>
        <w:t xml:space="preserve">a Raportului de Selecţie. În baza acestuia, GAL va transmite rezultatele selecţiei către solicitanţi. Solicitanţii ale căror cereri de finanţare au fost selectate/ neselectate vor fi notificaţi de către GAL privind rezultatul verificării cererilor de finanțare. Notificările vor fi transmise de GAL prin </w:t>
      </w:r>
      <w:r w:rsidRPr="00EC7FAD">
        <w:rPr>
          <w:rFonts w:eastAsia="Calibri"/>
          <w:color w:val="000000" w:themeColor="text1"/>
        </w:rPr>
        <w:lastRenderedPageBreak/>
        <w:t>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633F48" w:rsidRPr="00EC7FAD" w:rsidRDefault="00633F48" w:rsidP="00633F48">
      <w:pPr>
        <w:jc w:val="both"/>
        <w:rPr>
          <w:rFonts w:eastAsia="Calibri"/>
          <w:color w:val="000000" w:themeColor="text1"/>
        </w:rPr>
      </w:pPr>
      <w:r w:rsidRPr="00EC7FAD">
        <w:rPr>
          <w:rFonts w:eastAsia="Calibri"/>
          <w:color w:val="000000" w:themeColor="text1"/>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rsidR="00633F48" w:rsidRPr="00EC7FAD" w:rsidRDefault="00633F48" w:rsidP="00633F48">
      <w:pPr>
        <w:jc w:val="both"/>
        <w:rPr>
          <w:rFonts w:eastAsia="Calibri"/>
          <w:color w:val="000000" w:themeColor="text1"/>
        </w:rPr>
      </w:pPr>
      <w:r w:rsidRPr="00EC7FAD">
        <w:rPr>
          <w:rFonts w:eastAsia="Calibri"/>
          <w:color w:val="000000" w:themeColor="text1"/>
        </w:rPr>
        <w:t>In cazul in care nu vor exista contestatii, Raportul de Selectie va fi considerat rezultat final al procesului de evaluare si selectie, in termen de 7 zile lucrătoare de la aprobarea Raportului de Selecţie, GAL urmand a notifica solicitanţii asupra rezultatelor finale ale procesului de evaluare şi selecţie. In cazul in care toate proiectele conforme depuse in cadrul apelului de selectie au fost declarate selectate, Raportul de Selectie va fi considerat rezultat final al procesului de evaluare si selectie, iar in termen de 3 zile lucrătoare de la aprobarea Raportului de Selecţie, GAL va notifica solicitanţii asupra rezultatelor finale ale procesului de evaluare şi selecţie.</w:t>
      </w:r>
    </w:p>
    <w:p w:rsidR="00633F48" w:rsidRPr="00EC7FAD" w:rsidRDefault="00633F48" w:rsidP="00633F48">
      <w:pPr>
        <w:jc w:val="both"/>
        <w:rPr>
          <w:color w:val="000000" w:themeColor="text1"/>
        </w:rPr>
      </w:pPr>
      <w:r w:rsidRPr="00EC7FAD">
        <w:rPr>
          <w:color w:val="000000" w:themeColor="text1"/>
        </w:rPr>
        <w:t xml:space="preserve">În urma soluţionării eventualelor contestaţii, Comisia de Soluţionare a Contestaţiilor va elabora un Raport de Contestaţii, care va fi semnat de către toţi membrii Comisiei şi va fi înaintat Comitetului de Selecţie şi managerului GAL pentru a fi postat pe site-ul GAL </w:t>
      </w:r>
      <w:hyperlink r:id="rId16" w:history="1">
        <w:r w:rsidR="001D2F61">
          <w:rPr>
            <w:rStyle w:val="Hyperlink"/>
          </w:rPr>
          <w:t>http://galadakaleh.ro/</w:t>
        </w:r>
      </w:hyperlink>
      <w:r w:rsidRPr="00EC7FAD">
        <w:rPr>
          <w:color w:val="000000" w:themeColor="text1"/>
        </w:rPr>
        <w:t xml:space="preserve">, iar rezultatele individuale vor fi comunicate contestatarilor prin notificare scrisă. </w:t>
      </w:r>
    </w:p>
    <w:p w:rsidR="00633F48" w:rsidRDefault="00633F48" w:rsidP="00633F48">
      <w:pPr>
        <w:jc w:val="both"/>
        <w:rPr>
          <w:rFonts w:eastAsia="Calibri"/>
          <w:color w:val="000000" w:themeColor="text1"/>
        </w:rPr>
      </w:pPr>
      <w:r w:rsidRPr="00EC7FAD">
        <w:rPr>
          <w:rFonts w:eastAsia="Calibri"/>
          <w:color w:val="000000" w:themeColor="text1"/>
        </w:rPr>
        <w:t>In situatia in care au fost formulate contestatii, in termen de maxim 5 zile lucrătoare de la data postării pe site-ul GAL a Raportului de contestaţii, Comitetului de Selecţie a Proiectelor se reuneşte şi validează Raportul de Selecţie Final, cu exceptia situatiei in care nu au existat contestatii sau in cazul in care toate proiectele conforme depuse in cadrul apelului de selectie au fost declarate selectate in cadrul sedintei de evaluare intermediara.</w:t>
      </w:r>
    </w:p>
    <w:p w:rsidR="00917F5E" w:rsidRDefault="00917F5E" w:rsidP="00633F48">
      <w:pPr>
        <w:jc w:val="both"/>
        <w:rPr>
          <w:rFonts w:eastAsia="Calibri"/>
          <w:color w:val="000000" w:themeColor="text1"/>
        </w:rPr>
      </w:pPr>
    </w:p>
    <w:p w:rsidR="00917F5E" w:rsidRPr="00A06B37" w:rsidRDefault="00917F5E" w:rsidP="00917F5E">
      <w:pPr>
        <w:spacing w:line="276" w:lineRule="auto"/>
        <w:jc w:val="both"/>
        <w:rPr>
          <w:rFonts w:eastAsia="Calibri"/>
          <w:lang w:val="ro-RO"/>
        </w:rPr>
      </w:pPr>
      <w:r w:rsidRPr="00A06B37">
        <w:rPr>
          <w:rFonts w:eastAsia="Calibri"/>
          <w:lang w:val="ro-RO"/>
        </w:rPr>
        <w:t>Dacă după parcurgerea perioadei de contestații nu intervin modificăr</w:t>
      </w:r>
      <w:r>
        <w:rPr>
          <w:rFonts w:eastAsia="Calibri"/>
          <w:lang w:val="ro-RO"/>
        </w:rPr>
        <w:t xml:space="preserve">i în ceea ce privește Raportul </w:t>
      </w:r>
      <w:r w:rsidRPr="00A06B37">
        <w:rPr>
          <w:rFonts w:eastAsia="Calibr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917F5E" w:rsidRPr="00EC7FAD" w:rsidRDefault="00917F5E" w:rsidP="00633F48">
      <w:pPr>
        <w:jc w:val="both"/>
        <w:rPr>
          <w:rFonts w:eastAsia="Calibri"/>
          <w:color w:val="000000" w:themeColor="text1"/>
        </w:rPr>
      </w:pPr>
    </w:p>
    <w:p w:rsidR="00633F48" w:rsidRPr="00EC7FAD" w:rsidRDefault="00633F48" w:rsidP="00633F48">
      <w:pPr>
        <w:jc w:val="both"/>
        <w:rPr>
          <w:rFonts w:eastAsia="Calibri"/>
          <w:color w:val="000000" w:themeColor="text1"/>
        </w:rPr>
      </w:pPr>
      <w:r w:rsidRPr="00EC7FAD">
        <w:rPr>
          <w:rFonts w:eastAsia="Calibri"/>
          <w:color w:val="000000" w:themeColor="text1"/>
        </w:rPr>
        <w:t>În Raportul de Selecţie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633F48" w:rsidRPr="00EC7FAD" w:rsidRDefault="00633F48" w:rsidP="00633F48">
      <w:pPr>
        <w:jc w:val="both"/>
        <w:rPr>
          <w:rFonts w:eastAsia="Calibri"/>
          <w:color w:val="000000" w:themeColor="text1"/>
        </w:rPr>
      </w:pPr>
      <w:r w:rsidRPr="00EC7FAD">
        <w:rPr>
          <w:rFonts w:eastAsia="Calibri"/>
          <w:color w:val="000000" w:themeColor="text1"/>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w:t>
      </w:r>
      <w:r w:rsidRPr="00EC7FAD">
        <w:rPr>
          <w:rFonts w:eastAsia="Calibri"/>
          <w:color w:val="000000" w:themeColor="text1"/>
        </w:rPr>
        <w:lastRenderedPageBreak/>
        <w:t>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w:t>
      </w:r>
    </w:p>
    <w:p w:rsidR="00633F48" w:rsidRPr="00EC7FAD" w:rsidRDefault="00633F48" w:rsidP="00633F48">
      <w:pPr>
        <w:jc w:val="both"/>
        <w:rPr>
          <w:rFonts w:eastAsia="Calibri"/>
          <w:color w:val="000000" w:themeColor="text1"/>
        </w:rPr>
      </w:pPr>
      <w:r w:rsidRPr="00EC7FAD">
        <w:rPr>
          <w:rFonts w:eastAsia="Calibri"/>
          <w:color w:val="000000" w:themeColor="text1"/>
        </w:rPr>
        <w:t xml:space="preserve">GAL va publica Raportul de Selecţie Final </w:t>
      </w:r>
      <w:r w:rsidRPr="00EC7FAD">
        <w:rPr>
          <w:color w:val="000000" w:themeColor="text1"/>
        </w:rPr>
        <w:t>la sediul GAL și pe site-ul</w:t>
      </w:r>
      <w:hyperlink r:id="rId17" w:history="1">
        <w:r w:rsidR="001D2F61">
          <w:rPr>
            <w:rStyle w:val="Hyperlink"/>
          </w:rPr>
          <w:t>http://galadakaleh.ro/</w:t>
        </w:r>
      </w:hyperlink>
      <w:r w:rsidRPr="00EC7FAD">
        <w:rPr>
          <w:color w:val="000000" w:themeColor="text1"/>
        </w:rPr>
        <w:t xml:space="preserve">. </w:t>
      </w:r>
      <w:r w:rsidRPr="00EC7FAD">
        <w:rPr>
          <w:rFonts w:eastAsia="Calibri"/>
          <w:color w:val="000000" w:themeColor="text1"/>
        </w:rPr>
        <w:t>În termen de 3 zile lucrătoare de la aprobarea Raportului de Selecţie Final, GAL va notifica solicitanţii asupra rezultatelor procesului de evaluare şi selecţie</w:t>
      </w:r>
      <w:r w:rsidR="00EC7FAD" w:rsidRPr="00EC7FAD">
        <w:rPr>
          <w:rFonts w:eastAsia="Calibri"/>
          <w:color w:val="000000" w:themeColor="text1"/>
        </w:rPr>
        <w:t xml:space="preserve">. </w:t>
      </w:r>
    </w:p>
    <w:p w:rsidR="00EC7FAD" w:rsidRPr="00EC7FAD" w:rsidRDefault="00EC7FAD" w:rsidP="00EC7FAD">
      <w:pPr>
        <w:jc w:val="both"/>
        <w:rPr>
          <w:color w:val="000000" w:themeColor="text1"/>
        </w:rPr>
      </w:pPr>
      <w:r w:rsidRPr="00EC7FAD">
        <w:rPr>
          <w:color w:val="000000" w:themeColor="text1"/>
        </w:rPr>
        <w:t xml:space="preserve">Dacă pe o anumită măsură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EC7FAD" w:rsidRPr="00EC7FAD" w:rsidRDefault="00EC7FAD" w:rsidP="00EC7FAD">
      <w:pPr>
        <w:jc w:val="both"/>
        <w:rPr>
          <w:color w:val="000000" w:themeColor="text1"/>
        </w:rPr>
      </w:pPr>
      <w:r w:rsidRPr="00EC7FAD">
        <w:rPr>
          <w:color w:val="000000" w:themeColor="text1"/>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EC7FAD" w:rsidRPr="00EC7FAD" w:rsidRDefault="00EC7FAD" w:rsidP="00633F48">
      <w:pPr>
        <w:jc w:val="both"/>
        <w:rPr>
          <w:color w:val="000000" w:themeColor="text1"/>
        </w:rPr>
      </w:pPr>
    </w:p>
    <w:p w:rsidR="00897A98" w:rsidRPr="00EC7FAD" w:rsidRDefault="00897A98" w:rsidP="00B17152">
      <w:pPr>
        <w:jc w:val="both"/>
        <w:rPr>
          <w:color w:val="000000" w:themeColor="text1"/>
        </w:rPr>
      </w:pPr>
    </w:p>
    <w:p w:rsidR="001D2F61" w:rsidRPr="00B17152" w:rsidRDefault="001D2F61" w:rsidP="001D2F61">
      <w:pPr>
        <w:jc w:val="both"/>
        <w:rPr>
          <w:color w:val="000000" w:themeColor="text1"/>
        </w:rPr>
      </w:pPr>
      <w:r w:rsidRPr="00B17152">
        <w:rPr>
          <w:b/>
          <w:bCs/>
          <w:color w:val="000000" w:themeColor="text1"/>
        </w:rPr>
        <w:t xml:space="preserve">Datele de contact ale GAL </w:t>
      </w:r>
      <w:r>
        <w:rPr>
          <w:b/>
          <w:bCs/>
          <w:color w:val="000000" w:themeColor="text1"/>
        </w:rPr>
        <w:t>ADA KALEH</w:t>
      </w:r>
      <w:r w:rsidRPr="00B17152">
        <w:rPr>
          <w:color w:val="000000" w:themeColor="text1"/>
        </w:rPr>
        <w:t xml:space="preserve"> unde solicitantii pot obtine informatii </w:t>
      </w:r>
      <w:r>
        <w:rPr>
          <w:color w:val="000000" w:themeColor="text1"/>
        </w:rPr>
        <w:t>suplimentare</w:t>
      </w:r>
      <w:r w:rsidRPr="00B17152">
        <w:rPr>
          <w:color w:val="000000" w:themeColor="text1"/>
        </w:rPr>
        <w:t xml:space="preserve"> : </w:t>
      </w:r>
    </w:p>
    <w:p w:rsidR="001D2F61" w:rsidRDefault="001D2F61" w:rsidP="001D2F61">
      <w:pPr>
        <w:jc w:val="both"/>
        <w:rPr>
          <w:rFonts w:cs="Arial"/>
          <w:color w:val="000000" w:themeColor="text1"/>
        </w:rPr>
      </w:pPr>
      <w:r w:rsidRPr="00B17152">
        <w:rPr>
          <w:color w:val="000000" w:themeColor="text1"/>
        </w:rPr>
        <w:t xml:space="preserve">Adresa: </w:t>
      </w:r>
      <w:r w:rsidRPr="002F7E2B">
        <w:rPr>
          <w:rFonts w:cs="Arial"/>
          <w:color w:val="000000" w:themeColor="text1"/>
        </w:rPr>
        <w:t>Strada DE70, Nr. 64, Parter, Primaria Comunei Simian, Localitatea Șimian, judetul Mehedinti</w:t>
      </w:r>
    </w:p>
    <w:p w:rsidR="001D2F61" w:rsidRPr="00B17152" w:rsidRDefault="001D2F61" w:rsidP="001D2F61">
      <w:pPr>
        <w:jc w:val="both"/>
        <w:rPr>
          <w:color w:val="000000" w:themeColor="text1"/>
        </w:rPr>
      </w:pPr>
      <w:r>
        <w:rPr>
          <w:color w:val="000000" w:themeColor="text1"/>
        </w:rPr>
        <w:t>Telefon</w:t>
      </w:r>
      <w:r w:rsidRPr="00B17152">
        <w:rPr>
          <w:color w:val="000000" w:themeColor="text1"/>
        </w:rPr>
        <w:t xml:space="preserve">: </w:t>
      </w:r>
      <w:r>
        <w:rPr>
          <w:rFonts w:cs="Calibri"/>
          <w:szCs w:val="18"/>
        </w:rPr>
        <w:t>0752200933</w:t>
      </w:r>
    </w:p>
    <w:p w:rsidR="001D2F61" w:rsidRPr="00B17152" w:rsidRDefault="001D2F61" w:rsidP="001D2F61">
      <w:pPr>
        <w:jc w:val="both"/>
        <w:rPr>
          <w:color w:val="000000" w:themeColor="text1"/>
        </w:rPr>
      </w:pPr>
      <w:r w:rsidRPr="00B17152">
        <w:rPr>
          <w:color w:val="000000" w:themeColor="text1"/>
        </w:rPr>
        <w:t xml:space="preserve">E-mail: </w:t>
      </w:r>
      <w:hyperlink r:id="rId18" w:history="1">
        <w:r w:rsidRPr="00F718D3">
          <w:rPr>
            <w:rStyle w:val="Hyperlink"/>
            <w:rFonts w:cs="Calibri"/>
            <w:szCs w:val="18"/>
          </w:rPr>
          <w:t>galadakaleh@gmail.com</w:t>
        </w:r>
      </w:hyperlink>
    </w:p>
    <w:p w:rsidR="001D2F61" w:rsidRPr="00EC7FAD" w:rsidRDefault="001D2F61" w:rsidP="001D2F61">
      <w:pPr>
        <w:jc w:val="both"/>
        <w:rPr>
          <w:color w:val="000000" w:themeColor="text1"/>
        </w:rPr>
      </w:pPr>
      <w:r>
        <w:rPr>
          <w:color w:val="000000" w:themeColor="text1"/>
        </w:rPr>
        <w:t>Program de lucru</w:t>
      </w:r>
      <w:r w:rsidRPr="00B17152">
        <w:rPr>
          <w:color w:val="000000" w:themeColor="text1"/>
        </w:rPr>
        <w:t>: Luni – Vineri, intervalul o</w:t>
      </w:r>
      <w:r w:rsidRPr="009C6317">
        <w:rPr>
          <w:color w:val="000000" w:themeColor="text1"/>
        </w:rPr>
        <w:t xml:space="preserve">rar: 08:00 – </w:t>
      </w:r>
      <w:r>
        <w:rPr>
          <w:color w:val="000000" w:themeColor="text1"/>
        </w:rPr>
        <w:t>16</w:t>
      </w:r>
      <w:r w:rsidRPr="009C6317">
        <w:rPr>
          <w:color w:val="000000" w:themeColor="text1"/>
        </w:rPr>
        <w:t>:00</w:t>
      </w:r>
    </w:p>
    <w:p w:rsidR="00922FF4" w:rsidRPr="00B17152" w:rsidRDefault="00922FF4" w:rsidP="001D2F61">
      <w:pPr>
        <w:jc w:val="both"/>
        <w:rPr>
          <w:color w:val="000000" w:themeColor="text1"/>
        </w:rPr>
      </w:pPr>
    </w:p>
    <w:sectPr w:rsidR="00922FF4" w:rsidRPr="00B17152" w:rsidSect="00BD55FF">
      <w:headerReference w:type="default" r:id="rId19"/>
      <w:pgSz w:w="16840" w:h="1190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33B" w:rsidRDefault="00BF233B" w:rsidP="00BD55FF">
      <w:r>
        <w:separator/>
      </w:r>
    </w:p>
  </w:endnote>
  <w:endnote w:type="continuationSeparator" w:id="1">
    <w:p w:rsidR="00BF233B" w:rsidRDefault="00BF233B" w:rsidP="00BD5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ˇ">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33B" w:rsidRDefault="00BF233B" w:rsidP="00BD55FF">
      <w:r>
        <w:separator/>
      </w:r>
    </w:p>
  </w:footnote>
  <w:footnote w:type="continuationSeparator" w:id="1">
    <w:p w:rsidR="00BF233B" w:rsidRDefault="00BF233B" w:rsidP="00BD5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F4" w:rsidRDefault="001D2F61" w:rsidP="00922FF4">
    <w:pPr>
      <w:pStyle w:val="Header"/>
      <w:rPr>
        <w:noProof/>
      </w:rPr>
    </w:pPr>
    <w:r>
      <w:rPr>
        <w:noProof/>
        <w:lang w:val="ro-RO" w:eastAsia="ro-RO"/>
      </w:rPr>
      <w:drawing>
        <wp:anchor distT="0" distB="0" distL="114300" distR="114300" simplePos="0" relativeHeight="251666432" behindDoc="0" locked="0" layoutInCell="1" allowOverlap="1">
          <wp:simplePos x="0" y="0"/>
          <wp:positionH relativeFrom="column">
            <wp:posOffset>8408035</wp:posOffset>
          </wp:positionH>
          <wp:positionV relativeFrom="paragraph">
            <wp:posOffset>-336550</wp:posOffset>
          </wp:positionV>
          <wp:extent cx="1113790" cy="795655"/>
          <wp:effectExtent l="0" t="0" r="0" b="0"/>
          <wp:wrapTight wrapText="bothSides">
            <wp:wrapPolygon edited="0">
              <wp:start x="7881" y="0"/>
              <wp:lineTo x="4926" y="3448"/>
              <wp:lineTo x="2956" y="8275"/>
              <wp:lineTo x="2463" y="17928"/>
              <wp:lineTo x="4926" y="19997"/>
              <wp:lineTo x="12315" y="20686"/>
              <wp:lineTo x="14285" y="20686"/>
              <wp:lineTo x="16748" y="19997"/>
              <wp:lineTo x="19704" y="15170"/>
              <wp:lineTo x="19211" y="8964"/>
              <wp:lineTo x="15763" y="2069"/>
              <wp:lineTo x="13300" y="0"/>
              <wp:lineTo x="788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113790" cy="795655"/>
                  </a:xfrm>
                  <a:prstGeom prst="rect">
                    <a:avLst/>
                  </a:prstGeom>
                  <a:noFill/>
                  <a:ln>
                    <a:noFill/>
                  </a:ln>
                </pic:spPr>
              </pic:pic>
            </a:graphicData>
          </a:graphic>
        </wp:anchor>
      </w:drawing>
    </w:r>
    <w:r w:rsidR="00922FF4" w:rsidRPr="00BD55FF">
      <w:rPr>
        <w:noProof/>
        <w:lang w:val="ro-RO" w:eastAsia="ro-RO"/>
      </w:rPr>
      <w:drawing>
        <wp:anchor distT="0" distB="0" distL="114300" distR="114300" simplePos="0" relativeHeight="251660288" behindDoc="0" locked="0" layoutInCell="1" allowOverlap="1">
          <wp:simplePos x="0" y="0"/>
          <wp:positionH relativeFrom="column">
            <wp:posOffset>1247140</wp:posOffset>
          </wp:positionH>
          <wp:positionV relativeFrom="paragraph">
            <wp:posOffset>-333375</wp:posOffset>
          </wp:positionV>
          <wp:extent cx="2400300" cy="807085"/>
          <wp:effectExtent l="0" t="0" r="12700" b="0"/>
          <wp:wrapTight wrapText="bothSides">
            <wp:wrapPolygon edited="0">
              <wp:start x="2286" y="1360"/>
              <wp:lineTo x="1143" y="4079"/>
              <wp:lineTo x="229" y="8837"/>
              <wp:lineTo x="457" y="13596"/>
              <wp:lineTo x="1829" y="17674"/>
              <wp:lineTo x="2057" y="19034"/>
              <wp:lineTo x="4800" y="19034"/>
              <wp:lineTo x="5029" y="17674"/>
              <wp:lineTo x="7314" y="13596"/>
              <wp:lineTo x="21486" y="13596"/>
              <wp:lineTo x="21486" y="6118"/>
              <wp:lineTo x="4571" y="1360"/>
              <wp:lineTo x="2286" y="13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0300" cy="807085"/>
                  </a:xfrm>
                  <a:prstGeom prst="rect">
                    <a:avLst/>
                  </a:prstGeom>
                </pic:spPr>
              </pic:pic>
            </a:graphicData>
          </a:graphic>
        </wp:anchor>
      </w:drawing>
    </w:r>
    <w:r w:rsidR="00922FF4" w:rsidRPr="00BD55FF">
      <w:rPr>
        <w:noProof/>
        <w:lang w:val="ro-RO" w:eastAsia="ro-RO"/>
      </w:rPr>
      <w:drawing>
        <wp:anchor distT="0" distB="0" distL="114300" distR="114300" simplePos="0" relativeHeight="251659264" behindDoc="0" locked="0" layoutInCell="1" allowOverlap="1">
          <wp:simplePos x="0" y="0"/>
          <wp:positionH relativeFrom="column">
            <wp:posOffset>3833495</wp:posOffset>
          </wp:positionH>
          <wp:positionV relativeFrom="paragraph">
            <wp:posOffset>-333375</wp:posOffset>
          </wp:positionV>
          <wp:extent cx="1111885" cy="760095"/>
          <wp:effectExtent l="0" t="0" r="5715" b="1905"/>
          <wp:wrapTight wrapText="bothSides">
            <wp:wrapPolygon edited="0">
              <wp:start x="0" y="0"/>
              <wp:lineTo x="0" y="20932"/>
              <wp:lineTo x="21218" y="20932"/>
              <wp:lineTo x="212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1885" cy="760095"/>
                  </a:xfrm>
                  <a:prstGeom prst="rect">
                    <a:avLst/>
                  </a:prstGeom>
                </pic:spPr>
              </pic:pic>
            </a:graphicData>
          </a:graphic>
        </wp:anchor>
      </w:drawing>
    </w:r>
    <w:r w:rsidR="00922FF4" w:rsidRPr="00BD55FF">
      <w:rPr>
        <w:noProof/>
        <w:lang w:val="ro-RO" w:eastAsia="ro-RO"/>
      </w:rPr>
      <w:drawing>
        <wp:anchor distT="0" distB="0" distL="114300" distR="114300" simplePos="0" relativeHeight="251662336" behindDoc="0" locked="0" layoutInCell="1" allowOverlap="1">
          <wp:simplePos x="0" y="0"/>
          <wp:positionH relativeFrom="column">
            <wp:posOffset>5360670</wp:posOffset>
          </wp:positionH>
          <wp:positionV relativeFrom="paragraph">
            <wp:posOffset>-337185</wp:posOffset>
          </wp:positionV>
          <wp:extent cx="1116330" cy="793115"/>
          <wp:effectExtent l="0" t="0" r="1270" b="0"/>
          <wp:wrapTight wrapText="bothSides">
            <wp:wrapPolygon edited="0">
              <wp:start x="0" y="0"/>
              <wp:lineTo x="0" y="20753"/>
              <wp:lineTo x="21133" y="20753"/>
              <wp:lineTo x="211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6330" cy="793115"/>
                  </a:xfrm>
                  <a:prstGeom prst="rect">
                    <a:avLst/>
                  </a:prstGeom>
                </pic:spPr>
              </pic:pic>
            </a:graphicData>
          </a:graphic>
        </wp:anchor>
      </w:drawing>
    </w:r>
    <w:r w:rsidR="00922FF4" w:rsidRPr="00BD55FF">
      <w:rPr>
        <w:noProof/>
        <w:lang w:val="ro-RO" w:eastAsia="ro-RO"/>
      </w:rPr>
      <w:drawing>
        <wp:anchor distT="0" distB="0" distL="114300" distR="114300" simplePos="0" relativeHeight="251663360" behindDoc="0" locked="0" layoutInCell="1" allowOverlap="1">
          <wp:simplePos x="0" y="0"/>
          <wp:positionH relativeFrom="column">
            <wp:posOffset>6812915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570230"/>
                  </a:xfrm>
                  <a:prstGeom prst="rect">
                    <a:avLst/>
                  </a:prstGeom>
                </pic:spPr>
              </pic:pic>
            </a:graphicData>
          </a:graphic>
        </wp:anchor>
      </w:drawing>
    </w:r>
    <w:r w:rsidR="00922FF4" w:rsidRPr="00BD55FF">
      <w:rPr>
        <w:noProof/>
        <w:lang w:val="ro-RO" w:eastAsia="ro-RO"/>
      </w:rPr>
      <w:drawing>
        <wp:anchor distT="0" distB="0" distL="114300" distR="114300" simplePos="0" relativeHeight="251661312" behindDoc="0" locked="0" layoutInCell="1" allowOverlap="1">
          <wp:simplePos x="0" y="0"/>
          <wp:positionH relativeFrom="column">
            <wp:posOffset>-354965</wp:posOffset>
          </wp:positionH>
          <wp:positionV relativeFrom="paragraph">
            <wp:posOffset>-329565</wp:posOffset>
          </wp:positionV>
          <wp:extent cx="1372870" cy="799465"/>
          <wp:effectExtent l="0" t="0" r="0" b="0"/>
          <wp:wrapTight wrapText="bothSides">
            <wp:wrapPolygon edited="0">
              <wp:start x="0" y="0"/>
              <wp:lineTo x="0" y="20588"/>
              <wp:lineTo x="21180" y="20588"/>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2870" cy="799465"/>
                  </a:xfrm>
                  <a:prstGeom prst="rect">
                    <a:avLst/>
                  </a:prstGeom>
                </pic:spPr>
              </pic:pic>
            </a:graphicData>
          </a:graphic>
        </wp:anchor>
      </w:drawing>
    </w:r>
  </w:p>
  <w:p w:rsidR="006E0E79" w:rsidRDefault="006E0E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25pt;height:15.25pt" o:bullet="t">
        <v:imagedata r:id="rId1" o:title="Word Work File L_2"/>
      </v:shape>
    </w:pict>
  </w:numPicBullet>
  <w:abstractNum w:abstractNumId="0">
    <w:nsid w:val="FFFFFFFE"/>
    <w:multiLevelType w:val="singleLevel"/>
    <w:tmpl w:val="558E7F4E"/>
    <w:lvl w:ilvl="0">
      <w:numFmt w:val="bullet"/>
      <w:lvlText w:val="*"/>
      <w:lvlJc w:val="left"/>
    </w:lvl>
  </w:abstractNum>
  <w:abstractNum w:abstractNumId="1">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7723AE"/>
    <w:multiLevelType w:val="hybridMultilevel"/>
    <w:tmpl w:val="2976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533E4BAF"/>
    <w:multiLevelType w:val="hybridMultilevel"/>
    <w:tmpl w:val="024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0F2AE1"/>
    <w:multiLevelType w:val="singleLevel"/>
    <w:tmpl w:val="725EF2DA"/>
    <w:lvl w:ilvl="0">
      <w:start w:val="1"/>
      <w:numFmt w:val="lowerLetter"/>
      <w:lvlText w:val="%1)"/>
      <w:legacy w:legacy="1" w:legacySpace="0" w:legacyIndent="264"/>
      <w:lvlJc w:val="left"/>
      <w:rPr>
        <w:rFonts w:ascii="Calibri" w:hAnsi="Calibri" w:hint="default"/>
      </w:rPr>
    </w:lvl>
  </w:abstractNum>
  <w:abstractNum w:abstractNumId="14">
    <w:nsid w:val="7B814F70"/>
    <w:multiLevelType w:val="hybridMultilevel"/>
    <w:tmpl w:val="542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8"/>
  </w:num>
  <w:num w:numId="6">
    <w:abstractNumId w:val="4"/>
  </w:num>
  <w:num w:numId="7">
    <w:abstractNumId w:val="6"/>
  </w:num>
  <w:num w:numId="8">
    <w:abstractNumId w:val="13"/>
  </w:num>
  <w:num w:numId="9">
    <w:abstractNumId w:val="0"/>
    <w:lvlOverride w:ilvl="0">
      <w:lvl w:ilvl="0">
        <w:start w:val="65535"/>
        <w:numFmt w:val="bullet"/>
        <w:lvlText w:val="-"/>
        <w:legacy w:legacy="1" w:legacySpace="0" w:legacyIndent="365"/>
        <w:lvlJc w:val="left"/>
        <w:rPr>
          <w:rFonts w:ascii="Calibri" w:hAnsi="Calibri" w:hint="default"/>
        </w:rPr>
      </w:lvl>
    </w:lvlOverride>
  </w:num>
  <w:num w:numId="10">
    <w:abstractNumId w:val="9"/>
  </w:num>
  <w:num w:numId="11">
    <w:abstractNumId w:val="11"/>
  </w:num>
  <w:num w:numId="12">
    <w:abstractNumId w:val="14"/>
  </w:num>
  <w:num w:numId="13">
    <w:abstractNumId w:val="12"/>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D55FF"/>
    <w:rsid w:val="000201A5"/>
    <w:rsid w:val="000345C1"/>
    <w:rsid w:val="000541F3"/>
    <w:rsid w:val="00067DAF"/>
    <w:rsid w:val="00080E34"/>
    <w:rsid w:val="00086126"/>
    <w:rsid w:val="00095215"/>
    <w:rsid w:val="000D1544"/>
    <w:rsid w:val="000D766B"/>
    <w:rsid w:val="000E2FD6"/>
    <w:rsid w:val="000E7569"/>
    <w:rsid w:val="00106F5A"/>
    <w:rsid w:val="00113767"/>
    <w:rsid w:val="001303FC"/>
    <w:rsid w:val="00141942"/>
    <w:rsid w:val="00172A08"/>
    <w:rsid w:val="00190B2E"/>
    <w:rsid w:val="001A5D73"/>
    <w:rsid w:val="001C0438"/>
    <w:rsid w:val="001D2F61"/>
    <w:rsid w:val="00222D4B"/>
    <w:rsid w:val="002316CD"/>
    <w:rsid w:val="00281424"/>
    <w:rsid w:val="00282EAB"/>
    <w:rsid w:val="0028342B"/>
    <w:rsid w:val="002954D1"/>
    <w:rsid w:val="002B1E15"/>
    <w:rsid w:val="002C3BB0"/>
    <w:rsid w:val="002F1674"/>
    <w:rsid w:val="002F7E2B"/>
    <w:rsid w:val="00335B8D"/>
    <w:rsid w:val="00352991"/>
    <w:rsid w:val="003A2436"/>
    <w:rsid w:val="003A2627"/>
    <w:rsid w:val="003A54A8"/>
    <w:rsid w:val="003B2E57"/>
    <w:rsid w:val="003D296C"/>
    <w:rsid w:val="0040232F"/>
    <w:rsid w:val="004166BC"/>
    <w:rsid w:val="0042132F"/>
    <w:rsid w:val="00423B42"/>
    <w:rsid w:val="0046193F"/>
    <w:rsid w:val="0048689E"/>
    <w:rsid w:val="004B0209"/>
    <w:rsid w:val="00502395"/>
    <w:rsid w:val="005143B4"/>
    <w:rsid w:val="00531A99"/>
    <w:rsid w:val="0054150E"/>
    <w:rsid w:val="005771FF"/>
    <w:rsid w:val="005D3083"/>
    <w:rsid w:val="005E6041"/>
    <w:rsid w:val="005F11C6"/>
    <w:rsid w:val="00610209"/>
    <w:rsid w:val="00633F48"/>
    <w:rsid w:val="00662CEB"/>
    <w:rsid w:val="006E0E79"/>
    <w:rsid w:val="006F4043"/>
    <w:rsid w:val="007040D6"/>
    <w:rsid w:val="0071191B"/>
    <w:rsid w:val="0072363A"/>
    <w:rsid w:val="00766C48"/>
    <w:rsid w:val="007E4420"/>
    <w:rsid w:val="007F12F7"/>
    <w:rsid w:val="00817A09"/>
    <w:rsid w:val="00851EBE"/>
    <w:rsid w:val="0085447B"/>
    <w:rsid w:val="00897A98"/>
    <w:rsid w:val="008B2E95"/>
    <w:rsid w:val="008B3F43"/>
    <w:rsid w:val="008C7592"/>
    <w:rsid w:val="008F2723"/>
    <w:rsid w:val="00917F5E"/>
    <w:rsid w:val="00922FF4"/>
    <w:rsid w:val="00967ABC"/>
    <w:rsid w:val="00983B90"/>
    <w:rsid w:val="00991B1C"/>
    <w:rsid w:val="009A2843"/>
    <w:rsid w:val="009E4C62"/>
    <w:rsid w:val="00A01938"/>
    <w:rsid w:val="00A52839"/>
    <w:rsid w:val="00A54E0A"/>
    <w:rsid w:val="00A72734"/>
    <w:rsid w:val="00A73B26"/>
    <w:rsid w:val="00A73FB0"/>
    <w:rsid w:val="00A74A4A"/>
    <w:rsid w:val="00A9412D"/>
    <w:rsid w:val="00A976F7"/>
    <w:rsid w:val="00AA2025"/>
    <w:rsid w:val="00AE1E1B"/>
    <w:rsid w:val="00AE5731"/>
    <w:rsid w:val="00B17152"/>
    <w:rsid w:val="00B34199"/>
    <w:rsid w:val="00B451E2"/>
    <w:rsid w:val="00B6797E"/>
    <w:rsid w:val="00B71C8D"/>
    <w:rsid w:val="00BA0AA2"/>
    <w:rsid w:val="00BA1C1B"/>
    <w:rsid w:val="00BB5ECA"/>
    <w:rsid w:val="00BD1CEB"/>
    <w:rsid w:val="00BD55FF"/>
    <w:rsid w:val="00BF233B"/>
    <w:rsid w:val="00C4733D"/>
    <w:rsid w:val="00C47873"/>
    <w:rsid w:val="00C7146A"/>
    <w:rsid w:val="00C873E7"/>
    <w:rsid w:val="00C87DCC"/>
    <w:rsid w:val="00D0223F"/>
    <w:rsid w:val="00D02281"/>
    <w:rsid w:val="00D07651"/>
    <w:rsid w:val="00D80964"/>
    <w:rsid w:val="00D95ED6"/>
    <w:rsid w:val="00DA5857"/>
    <w:rsid w:val="00DB23A0"/>
    <w:rsid w:val="00DC0F9A"/>
    <w:rsid w:val="00DE1740"/>
    <w:rsid w:val="00DE6FF7"/>
    <w:rsid w:val="00E05D97"/>
    <w:rsid w:val="00E1252A"/>
    <w:rsid w:val="00E16200"/>
    <w:rsid w:val="00E936E0"/>
    <w:rsid w:val="00EC7FAD"/>
    <w:rsid w:val="00EE24D1"/>
    <w:rsid w:val="00F1003D"/>
    <w:rsid w:val="00F26EF3"/>
    <w:rsid w:val="00F40C9E"/>
    <w:rsid w:val="00F96D19"/>
    <w:rsid w:val="00FA52A5"/>
    <w:rsid w:val="00FB6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9E"/>
  </w:style>
  <w:style w:type="paragraph" w:styleId="Heading1">
    <w:name w:val="heading 1"/>
    <w:basedOn w:val="Normal"/>
    <w:next w:val="Normal"/>
    <w:link w:val="Heading1Char"/>
    <w:qFormat/>
    <w:rsid w:val="000201A5"/>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5FF"/>
    <w:pPr>
      <w:tabs>
        <w:tab w:val="center" w:pos="4536"/>
        <w:tab w:val="right" w:pos="9072"/>
      </w:tabs>
    </w:pPr>
  </w:style>
  <w:style w:type="character" w:customStyle="1" w:styleId="HeaderChar">
    <w:name w:val="Header Char"/>
    <w:basedOn w:val="DefaultParagraphFont"/>
    <w:link w:val="Header"/>
    <w:uiPriority w:val="99"/>
    <w:rsid w:val="00BD55FF"/>
  </w:style>
  <w:style w:type="paragraph" w:styleId="Footer">
    <w:name w:val="footer"/>
    <w:basedOn w:val="Normal"/>
    <w:link w:val="FooterChar"/>
    <w:uiPriority w:val="99"/>
    <w:unhideWhenUsed/>
    <w:rsid w:val="00BD55FF"/>
    <w:pPr>
      <w:tabs>
        <w:tab w:val="center" w:pos="4536"/>
        <w:tab w:val="right" w:pos="9072"/>
      </w:tabs>
    </w:pPr>
  </w:style>
  <w:style w:type="character" w:customStyle="1" w:styleId="FooterChar">
    <w:name w:val="Footer Char"/>
    <w:basedOn w:val="DefaultParagraphFont"/>
    <w:link w:val="Footer"/>
    <w:uiPriority w:val="99"/>
    <w:rsid w:val="00BD55FF"/>
  </w:style>
  <w:style w:type="paragraph" w:styleId="NormalWeb">
    <w:name w:val="Normal (Web)"/>
    <w:basedOn w:val="Normal"/>
    <w:uiPriority w:val="99"/>
    <w:semiHidden/>
    <w:unhideWhenUsed/>
    <w:rsid w:val="003A54A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A54A8"/>
    <w:rPr>
      <w:color w:val="0563C1" w:themeColor="hyperlink"/>
      <w:u w:val="single"/>
    </w:rPr>
  </w:style>
  <w:style w:type="character" w:styleId="FollowedHyperlink">
    <w:name w:val="FollowedHyperlink"/>
    <w:basedOn w:val="DefaultParagraphFont"/>
    <w:uiPriority w:val="99"/>
    <w:semiHidden/>
    <w:unhideWhenUsed/>
    <w:rsid w:val="0040232F"/>
    <w:rPr>
      <w:color w:val="954F72" w:themeColor="followedHyperlink"/>
      <w:u w:val="single"/>
    </w:rPr>
  </w:style>
  <w:style w:type="paragraph" w:styleId="ListParagraph">
    <w:name w:val="List Paragraph"/>
    <w:basedOn w:val="Normal"/>
    <w:uiPriority w:val="34"/>
    <w:qFormat/>
    <w:rsid w:val="00B34199"/>
    <w:pPr>
      <w:ind w:left="720"/>
      <w:contextualSpacing/>
    </w:pPr>
  </w:style>
  <w:style w:type="character" w:customStyle="1" w:styleId="FontStyle75">
    <w:name w:val="Font Style75"/>
    <w:basedOn w:val="DefaultParagraphFont"/>
    <w:rsid w:val="00633F48"/>
    <w:rPr>
      <w:rFonts w:ascii="Calibri" w:hAnsi="Calibri" w:cs="Calibri"/>
      <w:sz w:val="22"/>
      <w:szCs w:val="22"/>
    </w:rPr>
  </w:style>
  <w:style w:type="character" w:customStyle="1" w:styleId="FontStyle77">
    <w:name w:val="Font Style77"/>
    <w:basedOn w:val="DefaultParagraphFont"/>
    <w:rsid w:val="00633F48"/>
    <w:rPr>
      <w:rFonts w:ascii="Calibri" w:hAnsi="Calibri" w:cs="Calibri"/>
      <w:b/>
      <w:bCs/>
      <w:sz w:val="22"/>
      <w:szCs w:val="22"/>
    </w:rPr>
  </w:style>
  <w:style w:type="paragraph" w:customStyle="1" w:styleId="Style21">
    <w:name w:val="Style21"/>
    <w:basedOn w:val="Normal"/>
    <w:rsid w:val="00633F48"/>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633F48"/>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633F48"/>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43">
    <w:name w:val="Style43"/>
    <w:basedOn w:val="Normal"/>
    <w:rsid w:val="00633F48"/>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15">
    <w:name w:val="Style15"/>
    <w:basedOn w:val="Normal"/>
    <w:rsid w:val="00633F48"/>
    <w:pPr>
      <w:widowControl w:val="0"/>
      <w:autoSpaceDE w:val="0"/>
      <w:autoSpaceDN w:val="0"/>
      <w:adjustRightInd w:val="0"/>
      <w:spacing w:line="338" w:lineRule="exact"/>
      <w:jc w:val="both"/>
    </w:pPr>
    <w:rPr>
      <w:rFonts w:ascii="Calibri" w:eastAsia="Times New Roman" w:hAnsi="Calibri" w:cs="Times New Roman"/>
    </w:rPr>
  </w:style>
  <w:style w:type="paragraph" w:customStyle="1" w:styleId="Style8">
    <w:name w:val="Style8"/>
    <w:basedOn w:val="Normal"/>
    <w:rsid w:val="00633F48"/>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633F48"/>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633F48"/>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633F48"/>
    <w:rPr>
      <w:rFonts w:ascii="Calibri" w:hAnsi="Calibri" w:cs="Calibri"/>
      <w:i/>
      <w:iCs/>
      <w:sz w:val="22"/>
      <w:szCs w:val="22"/>
    </w:rPr>
  </w:style>
  <w:style w:type="character" w:customStyle="1" w:styleId="FontStyle63">
    <w:name w:val="Font Style63"/>
    <w:rsid w:val="00633F48"/>
    <w:rPr>
      <w:rFonts w:ascii="Calibri" w:hAnsi="Calibri" w:cs="Calibri"/>
      <w:b/>
      <w:bCs/>
      <w:sz w:val="22"/>
      <w:szCs w:val="22"/>
    </w:rPr>
  </w:style>
  <w:style w:type="paragraph" w:customStyle="1" w:styleId="Style52">
    <w:name w:val="Style52"/>
    <w:basedOn w:val="Normal"/>
    <w:rsid w:val="00633F48"/>
    <w:pPr>
      <w:widowControl w:val="0"/>
      <w:autoSpaceDE w:val="0"/>
      <w:autoSpaceDN w:val="0"/>
      <w:adjustRightInd w:val="0"/>
      <w:spacing w:line="337" w:lineRule="exact"/>
      <w:ind w:firstLine="720"/>
      <w:jc w:val="both"/>
    </w:pPr>
    <w:rPr>
      <w:rFonts w:ascii="Calibri" w:eastAsia="Times New Roman" w:hAnsi="Calibri" w:cs="Times New Roman"/>
    </w:rPr>
  </w:style>
  <w:style w:type="character" w:customStyle="1" w:styleId="Heading1Char">
    <w:name w:val="Heading 1 Char"/>
    <w:basedOn w:val="DefaultParagraphFont"/>
    <w:link w:val="Heading1"/>
    <w:rsid w:val="000201A5"/>
    <w:rPr>
      <w:rFonts w:eastAsia="Times New Roman" w:cs="Times New Roman"/>
      <w:b/>
      <w:lang w:val="ro-RO" w:eastAsia="ro-RO"/>
    </w:rPr>
  </w:style>
  <w:style w:type="paragraph" w:customStyle="1" w:styleId="Default">
    <w:name w:val="Default"/>
    <w:rsid w:val="000201A5"/>
    <w:pPr>
      <w:widowControl w:val="0"/>
      <w:autoSpaceDE w:val="0"/>
      <w:autoSpaceDN w:val="0"/>
      <w:adjustRightInd w:val="0"/>
    </w:pPr>
    <w:rPr>
      <w:rFonts w:ascii="Calibri" w:hAnsi="Calibri" w:cs="Calibri"/>
      <w:color w:val="000000"/>
    </w:rPr>
  </w:style>
  <w:style w:type="paragraph" w:styleId="FootnoteText">
    <w:name w:val="footnote text"/>
    <w:basedOn w:val="Normal"/>
    <w:link w:val="FootnoteTextChar"/>
    <w:uiPriority w:val="99"/>
    <w:unhideWhenUsed/>
    <w:rsid w:val="000201A5"/>
  </w:style>
  <w:style w:type="character" w:customStyle="1" w:styleId="FootnoteTextChar">
    <w:name w:val="Footnote Text Char"/>
    <w:basedOn w:val="DefaultParagraphFont"/>
    <w:link w:val="FootnoteText"/>
    <w:uiPriority w:val="99"/>
    <w:rsid w:val="000201A5"/>
  </w:style>
  <w:style w:type="character" w:styleId="FootnoteReference">
    <w:name w:val="footnote reference"/>
    <w:basedOn w:val="DefaultParagraphFont"/>
    <w:uiPriority w:val="99"/>
    <w:unhideWhenUsed/>
    <w:rsid w:val="000201A5"/>
    <w:rPr>
      <w:vertAlign w:val="superscript"/>
    </w:rPr>
  </w:style>
</w:styles>
</file>

<file path=word/webSettings.xml><?xml version="1.0" encoding="utf-8"?>
<w:webSettings xmlns:r="http://schemas.openxmlformats.org/officeDocument/2006/relationships" xmlns:w="http://schemas.openxmlformats.org/wordprocessingml/2006/main">
  <w:divs>
    <w:div w:id="2139177814">
      <w:bodyDiv w:val="1"/>
      <w:marLeft w:val="0"/>
      <w:marRight w:val="0"/>
      <w:marTop w:val="0"/>
      <w:marBottom w:val="0"/>
      <w:divBdr>
        <w:top w:val="none" w:sz="0" w:space="0" w:color="auto"/>
        <w:left w:val="none" w:sz="0" w:space="0" w:color="auto"/>
        <w:bottom w:val="none" w:sz="0" w:space="0" w:color="auto"/>
        <w:right w:val="none" w:sz="0" w:space="0" w:color="auto"/>
      </w:divBdr>
      <w:divsChild>
        <w:div w:id="541475968">
          <w:marLeft w:val="0"/>
          <w:marRight w:val="0"/>
          <w:marTop w:val="0"/>
          <w:marBottom w:val="0"/>
          <w:divBdr>
            <w:top w:val="none" w:sz="0" w:space="0" w:color="auto"/>
            <w:left w:val="none" w:sz="0" w:space="0" w:color="auto"/>
            <w:bottom w:val="none" w:sz="0" w:space="0" w:color="auto"/>
            <w:right w:val="none" w:sz="0" w:space="0" w:color="auto"/>
          </w:divBdr>
          <w:divsChild>
            <w:div w:id="1226913006">
              <w:marLeft w:val="0"/>
              <w:marRight w:val="0"/>
              <w:marTop w:val="0"/>
              <w:marBottom w:val="0"/>
              <w:divBdr>
                <w:top w:val="none" w:sz="0" w:space="0" w:color="auto"/>
                <w:left w:val="none" w:sz="0" w:space="0" w:color="auto"/>
                <w:bottom w:val="none" w:sz="0" w:space="0" w:color="auto"/>
                <w:right w:val="none" w:sz="0" w:space="0" w:color="auto"/>
              </w:divBdr>
              <w:divsChild>
                <w:div w:id="838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aladakaleh@gmail.com" TargetMode="External"/><Relationship Id="rId13" Type="http://schemas.openxmlformats.org/officeDocument/2006/relationships/hyperlink" Target="http://galadakaleh.ro/" TargetMode="External"/><Relationship Id="rId18" Type="http://schemas.openxmlformats.org/officeDocument/2006/relationships/hyperlink" Target="mailto:galadakaleh@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aladakaleh.ro/" TargetMode="External"/><Relationship Id="rId12" Type="http://schemas.openxmlformats.org/officeDocument/2006/relationships/hyperlink" Target="http://galadakaleh.ro/" TargetMode="External"/><Relationship Id="rId17" Type="http://schemas.openxmlformats.org/officeDocument/2006/relationships/hyperlink" Target="http://galadakaleh.ro/" TargetMode="External"/><Relationship Id="rId2" Type="http://schemas.openxmlformats.org/officeDocument/2006/relationships/styles" Target="styles.xml"/><Relationship Id="rId16" Type="http://schemas.openxmlformats.org/officeDocument/2006/relationships/hyperlink" Target="http://galadakaleh.r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ladakaleh.ro/" TargetMode="External"/><Relationship Id="rId5" Type="http://schemas.openxmlformats.org/officeDocument/2006/relationships/footnotes" Target="footnotes.xml"/><Relationship Id="rId15" Type="http://schemas.openxmlformats.org/officeDocument/2006/relationships/hyperlink" Target="http://galadakaleh.ro/" TargetMode="External"/><Relationship Id="rId10" Type="http://schemas.openxmlformats.org/officeDocument/2006/relationships/hyperlink" Target="http://galadakaleh.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aladakaleh.ro/" TargetMode="External"/><Relationship Id="rId14" Type="http://schemas.openxmlformats.org/officeDocument/2006/relationships/hyperlink" Target="http://www.galadakaleh.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tiff"/><Relationship Id="rId1" Type="http://schemas.openxmlformats.org/officeDocument/2006/relationships/image" Target="media/image2.png"/><Relationship Id="rId6" Type="http://schemas.openxmlformats.org/officeDocument/2006/relationships/image" Target="media/image7.tiff"/><Relationship Id="rId5" Type="http://schemas.openxmlformats.org/officeDocument/2006/relationships/image" Target="media/image6.tiff"/><Relationship Id="rId4" Type="http://schemas.openxmlformats.org/officeDocument/2006/relationships/image" Target="media/image5.tif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4799</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4</cp:revision>
  <cp:lastPrinted>2019-10-25T06:50:00Z</cp:lastPrinted>
  <dcterms:created xsi:type="dcterms:W3CDTF">2019-10-23T13:07:00Z</dcterms:created>
  <dcterms:modified xsi:type="dcterms:W3CDTF">2019-10-25T06:51:00Z</dcterms:modified>
</cp:coreProperties>
</file>